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69" w:rsidRDefault="00685569" w:rsidP="00685569">
      <w:pPr>
        <w:pStyle w:val="1"/>
        <w:spacing w:before="0" w:after="150" w:line="288" w:lineRule="atLeast"/>
        <w:jc w:val="center"/>
        <w:rPr>
          <w:rFonts w:ascii="Arial" w:hAnsi="Arial" w:cs="Arial"/>
          <w:color w:val="00B050"/>
          <w:spacing w:val="3"/>
          <w:u w:val="single"/>
        </w:rPr>
      </w:pPr>
      <w:r w:rsidRPr="00685569">
        <w:rPr>
          <w:rFonts w:ascii="Arial" w:hAnsi="Arial" w:cs="Arial"/>
          <w:color w:val="00B050"/>
          <w:spacing w:val="3"/>
          <w:u w:val="single"/>
        </w:rPr>
        <w:t>Минпросвещения подготовило</w:t>
      </w:r>
    </w:p>
    <w:p w:rsidR="00685569" w:rsidRPr="00685569" w:rsidRDefault="00685569" w:rsidP="00685569">
      <w:pPr>
        <w:pStyle w:val="1"/>
        <w:spacing w:before="0" w:after="150" w:line="288" w:lineRule="atLeast"/>
        <w:jc w:val="center"/>
        <w:rPr>
          <w:rFonts w:ascii="Arial" w:hAnsi="Arial" w:cs="Arial"/>
          <w:color w:val="00B050"/>
          <w:spacing w:val="3"/>
          <w:u w:val="single"/>
        </w:rPr>
      </w:pPr>
      <w:r w:rsidRPr="00685569">
        <w:rPr>
          <w:rFonts w:ascii="Arial" w:hAnsi="Arial" w:cs="Arial"/>
          <w:color w:val="00B050"/>
          <w:spacing w:val="3"/>
          <w:u w:val="single"/>
        </w:rPr>
        <w:t>проект правил русской орфографии</w:t>
      </w:r>
    </w:p>
    <w:p w:rsidR="00685569" w:rsidRDefault="00685569" w:rsidP="00685569">
      <w:pPr>
        <w:textAlignment w:val="bottom"/>
        <w:rPr>
          <w:rFonts w:ascii="Arial" w:hAnsi="Arial" w:cs="Arial"/>
          <w:color w:val="9A9A9A"/>
          <w:spacing w:val="3"/>
          <w:sz w:val="20"/>
          <w:szCs w:val="20"/>
        </w:rPr>
      </w:pPr>
      <w:r>
        <w:rPr>
          <w:rFonts w:ascii="Arial" w:hAnsi="Arial" w:cs="Arial"/>
          <w:color w:val="9A9A9A"/>
          <w:spacing w:val="3"/>
          <w:sz w:val="20"/>
          <w:szCs w:val="20"/>
        </w:rPr>
        <w:t>Текст: </w:t>
      </w:r>
      <w:hyperlink r:id="rId7" w:history="1">
        <w:r>
          <w:rPr>
            <w:rStyle w:val="a6"/>
            <w:rFonts w:ascii="Arial" w:hAnsi="Arial" w:cs="Arial"/>
            <w:color w:val="9A9A9A"/>
            <w:spacing w:val="3"/>
            <w:sz w:val="20"/>
            <w:szCs w:val="20"/>
          </w:rPr>
          <w:t>Мария Агранович</w:t>
        </w:r>
      </w:hyperlink>
    </w:p>
    <w:p w:rsidR="00685569" w:rsidRDefault="00685569" w:rsidP="00685569">
      <w:pPr>
        <w:jc w:val="right"/>
        <w:textAlignment w:val="bottom"/>
        <w:rPr>
          <w:rFonts w:ascii="Arial" w:hAnsi="Arial" w:cs="Arial"/>
          <w:color w:val="9A9A9A"/>
          <w:spacing w:val="3"/>
          <w:sz w:val="20"/>
          <w:szCs w:val="20"/>
        </w:rPr>
      </w:pPr>
      <w:hyperlink r:id="rId8" w:history="1">
        <w:r>
          <w:rPr>
            <w:rStyle w:val="a6"/>
            <w:rFonts w:ascii="Arial" w:hAnsi="Arial" w:cs="Arial"/>
            <w:color w:val="9A9A9A"/>
            <w:spacing w:val="3"/>
            <w:sz w:val="20"/>
            <w:szCs w:val="20"/>
          </w:rPr>
          <w:t>Российская газета - Столичный выпуск № 78(8726)</w:t>
        </w:r>
      </w:hyperlink>
    </w:p>
    <w:p w:rsidR="00685569" w:rsidRDefault="00685569" w:rsidP="00685569">
      <w:pPr>
        <w:textAlignment w:val="top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</w:rPr>
        <w:t>Министерство просвещения вынесло на общественное обсуждение </w:t>
      </w:r>
      <w:hyperlink r:id="rId9" w:tgtFrame="_blank" w:history="1">
        <w:r>
          <w:rPr>
            <w:rStyle w:val="a6"/>
            <w:rFonts w:ascii="Arial" w:hAnsi="Arial" w:cs="Arial"/>
            <w:b/>
            <w:bCs/>
            <w:color w:val="1F77BB"/>
            <w:spacing w:val="3"/>
          </w:rPr>
          <w:t>проект</w:t>
        </w:r>
      </w:hyperlink>
      <w:r>
        <w:rPr>
          <w:rFonts w:ascii="Arial" w:hAnsi="Arial" w:cs="Arial"/>
          <w:b/>
          <w:bCs/>
          <w:color w:val="000000"/>
          <w:spacing w:val="3"/>
        </w:rPr>
        <w:t> постановления правительства об утверждении основных правил русской орфографии.</w:t>
      </w:r>
    </w:p>
    <w:p w:rsidR="00685569" w:rsidRDefault="00685569" w:rsidP="00685569">
      <w:pPr>
        <w:pStyle w:val="a5"/>
        <w:spacing w:before="0" w:beforeAutospacing="0" w:after="300" w:afterAutospacing="0" w:line="384" w:lineRule="atLeast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Документ объемный - на 162 страницах. В нем - все: безударные и ударные гласные, приставки "пре-" и "при-", гласные о/е/ё в окончаниях после шипящих, двойная и одиночная буква "н" в причастиях и отглагольных прилагательных, правописание мягкого знака в возвратных глаголах (пресловутое -тся и ться) и многое другое.</w:t>
      </w:r>
    </w:p>
    <w:p w:rsidR="00685569" w:rsidRDefault="00685569" w:rsidP="00685569">
      <w:pPr>
        <w:shd w:val="clear" w:color="auto" w:fill="F2F2F2"/>
        <w:spacing w:line="384" w:lineRule="atLeast"/>
        <w:textAlignment w:val="top"/>
        <w:rPr>
          <w:rFonts w:ascii="Arial" w:hAnsi="Arial" w:cs="Arial"/>
          <w:color w:val="000000"/>
          <w:spacing w:val="3"/>
          <w:sz w:val="21"/>
          <w:szCs w:val="21"/>
        </w:rPr>
      </w:pPr>
      <w:hyperlink r:id="rId10" w:history="1">
        <w:r>
          <w:rPr>
            <w:rStyle w:val="a6"/>
            <w:rFonts w:ascii="Arial" w:hAnsi="Arial" w:cs="Arial"/>
            <w:spacing w:val="3"/>
            <w:sz w:val="21"/>
            <w:szCs w:val="21"/>
          </w:rPr>
          <w:t>Минпросвещения представило концепцию идеальной школы</w:t>
        </w:r>
      </w:hyperlink>
    </w:p>
    <w:p w:rsidR="00685569" w:rsidRDefault="00685569" w:rsidP="00685569">
      <w:pPr>
        <w:pStyle w:val="a5"/>
        <w:spacing w:before="0" w:beforeAutospacing="0" w:after="300" w:afterAutospacing="0" w:line="384" w:lineRule="atLeast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Напомним, это уже второй подобный документ за последний год. Первый обновленный вариант правил орфографии (после утвержденного еще в советские годы) появился в ноябре прошлого года. 130 с лишним страниц - и шквал критики лингвистов. Дошло до того, что после экстренного заседания члены Орфографической комиссии РАН </w:t>
      </w:r>
      <w:hyperlink r:id="rId11" w:history="1">
        <w:r>
          <w:rPr>
            <w:rStyle w:val="a6"/>
            <w:rFonts w:ascii="Arial" w:hAnsi="Arial" w:cs="Arial"/>
            <w:color w:val="1F77BB"/>
            <w:spacing w:val="3"/>
          </w:rPr>
          <w:t>обратились</w:t>
        </w:r>
      </w:hyperlink>
      <w:r>
        <w:rPr>
          <w:rFonts w:ascii="Arial" w:hAnsi="Arial" w:cs="Arial"/>
          <w:color w:val="000000"/>
          <w:spacing w:val="3"/>
        </w:rPr>
        <w:t> в Минпросвещения с просьбой отозвать проект.</w:t>
      </w:r>
    </w:p>
    <w:p w:rsidR="00685569" w:rsidRPr="00685569" w:rsidRDefault="00685569" w:rsidP="00685569">
      <w:pPr>
        <w:pStyle w:val="a5"/>
        <w:spacing w:before="0" w:beforeAutospacing="0" w:after="300" w:afterAutospacing="0" w:line="384" w:lineRule="atLeast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Вкратце эксперты посчитали проект "сырым", некоторые предложенные изменения - лишенными научных обоснований, а весь документ в целом - "испорченными сокращениями знаменитого справочника 2006 года под редакцией Владимира Лопатина".</w:t>
      </w:r>
    </w:p>
    <w:p w:rsidR="00685569" w:rsidRDefault="00685569" w:rsidP="00685569">
      <w:pPr>
        <w:pStyle w:val="a5"/>
        <w:spacing w:before="0" w:beforeAutospacing="0" w:after="300" w:afterAutospacing="0" w:line="384" w:lineRule="atLeast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Что же в документе теперь?</w:t>
      </w:r>
    </w:p>
    <w:p w:rsidR="00685569" w:rsidRDefault="00685569" w:rsidP="00685569">
      <w:pPr>
        <w:pStyle w:val="a5"/>
        <w:spacing w:before="0" w:beforeAutospacing="0" w:after="300" w:afterAutospacing="0" w:line="384" w:lineRule="atLeast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- Проект постановления адресован широкому кругу пользователей… Представленные в нем "Правила" не вводят новые орфографические нормы и не предлагают менять ‎или реформировать устоявшиеся написания, - сообщают авторы в пояснительной записке к проекту. - Основной задачей при составлении документа было сделать более понятными формулировки, объяснить случаи отклонения от правил и составить более полные списки исключений, опираясь ‎на авторитетные орфографические справочники и словари.</w:t>
      </w:r>
    </w:p>
    <w:p w:rsidR="00685569" w:rsidRDefault="00685569" w:rsidP="00685569">
      <w:pPr>
        <w:pStyle w:val="a5"/>
        <w:spacing w:before="0" w:beforeAutospacing="0" w:after="300" w:afterAutospacing="0" w:line="384" w:lineRule="atLeast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Кстати, одна из претензий к прошлому варианту проекта касалась буквы "ё". Тогда в орфографию было предложено вернуть обязательное использование этой буквы, например, при написании слов "дирижёр", "стажёр". Сейчас употребление этой буквы является факультативным и в проекте основных правил таким и остается.</w:t>
      </w:r>
    </w:p>
    <w:p w:rsidR="00685569" w:rsidRDefault="00685569" w:rsidP="00685569">
      <w:pPr>
        <w:shd w:val="clear" w:color="auto" w:fill="F2F2F2"/>
        <w:spacing w:line="384" w:lineRule="atLeast"/>
        <w:textAlignment w:val="top"/>
        <w:rPr>
          <w:rStyle w:val="a6"/>
          <w:sz w:val="21"/>
          <w:szCs w:val="21"/>
          <w:u w:val="none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pacing w:val="3"/>
          <w:sz w:val="21"/>
          <w:szCs w:val="21"/>
        </w:rPr>
        <w:instrText xml:space="preserve"> HYPERLINK "https://rg.ru/2022/03/23/minprosveshcheniia-dorabotalo-pravila-prosvetitelskoj-deiatelnosti.html" </w:instrText>
      </w:r>
      <w:r>
        <w:rPr>
          <w:rFonts w:ascii="Arial" w:hAnsi="Arial" w:cs="Arial"/>
          <w:color w:val="000000"/>
          <w:spacing w:val="3"/>
          <w:sz w:val="21"/>
          <w:szCs w:val="21"/>
        </w:rPr>
        <w:fldChar w:fldCharType="separate"/>
      </w:r>
    </w:p>
    <w:p w:rsidR="00685569" w:rsidRDefault="00685569" w:rsidP="00685569">
      <w:pPr>
        <w:shd w:val="clear" w:color="auto" w:fill="F2F2F2"/>
        <w:spacing w:line="384" w:lineRule="atLeast"/>
        <w:textAlignment w:val="top"/>
      </w:pPr>
      <w:r>
        <w:rPr>
          <w:rFonts w:ascii="Arial" w:hAnsi="Arial" w:cs="Arial"/>
          <w:noProof/>
          <w:color w:val="0000FF"/>
          <w:spacing w:val="3"/>
          <w:sz w:val="21"/>
          <w:szCs w:val="21"/>
        </w:rPr>
        <w:drawing>
          <wp:inline distT="0" distB="0" distL="0" distR="0">
            <wp:extent cx="2952750" cy="1962150"/>
            <wp:effectExtent l="19050" t="0" r="0" b="0"/>
            <wp:docPr id="19" name="Рисунок 19" descr="Фото: Евгений Одиноков/ РИА Новост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: Евгений Одиноков/ РИА Новост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69" w:rsidRDefault="00685569" w:rsidP="00685569">
      <w:pPr>
        <w:shd w:val="clear" w:color="auto" w:fill="F2F2F2"/>
        <w:spacing w:line="384" w:lineRule="atLeast"/>
        <w:textAlignment w:val="top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fldChar w:fldCharType="end"/>
      </w:r>
    </w:p>
    <w:p w:rsidR="00685569" w:rsidRDefault="00685569" w:rsidP="00685569">
      <w:pPr>
        <w:shd w:val="clear" w:color="auto" w:fill="F2F2F2"/>
        <w:spacing w:line="384" w:lineRule="atLeast"/>
        <w:textAlignment w:val="top"/>
        <w:rPr>
          <w:rFonts w:ascii="Arial" w:hAnsi="Arial" w:cs="Arial"/>
          <w:color w:val="000000"/>
          <w:spacing w:val="3"/>
          <w:sz w:val="21"/>
          <w:szCs w:val="21"/>
        </w:rPr>
      </w:pPr>
      <w:hyperlink r:id="rId14" w:history="1">
        <w:r>
          <w:rPr>
            <w:rStyle w:val="a6"/>
            <w:rFonts w:ascii="Arial" w:hAnsi="Arial" w:cs="Arial"/>
            <w:spacing w:val="3"/>
            <w:sz w:val="21"/>
            <w:szCs w:val="21"/>
          </w:rPr>
          <w:t>Минпросвещения доработало правила просветительской деятельности</w:t>
        </w:r>
      </w:hyperlink>
    </w:p>
    <w:p w:rsidR="00685569" w:rsidRDefault="00685569" w:rsidP="00685569">
      <w:pPr>
        <w:pStyle w:val="a5"/>
        <w:spacing w:before="0" w:beforeAutospacing="0" w:after="300" w:afterAutospacing="0" w:line="384" w:lineRule="atLeast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"Буква "ё" в обычных текстах используется по желанию пишущего; допускается использование вместо нее буквы "е", - написано в документе. Но даются пояснения.</w:t>
      </w:r>
    </w:p>
    <w:p w:rsidR="00685569" w:rsidRDefault="00685569" w:rsidP="00685569">
      <w:pPr>
        <w:pStyle w:val="a5"/>
        <w:spacing w:before="0" w:beforeAutospacing="0" w:after="300" w:afterAutospacing="0" w:line="384" w:lineRule="atLeast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Буква "ё" обычно используется в специальных текстах: букварях, школьных учебниках русского языка, учебниках орфоэпии, или когда нужно предупредить неверное чтение и понимание слова (узнаём-узнаем), или когда надо указать на верное произношение редкого или сложного слова (сёрфинг, жёлчный (пузырь)), а также в собственных именах - фамилиях, географических названиях (Неёлова, Катрин Денёв, река Олёкма). Но во всех указанных случаях использование буквы "ё" не обязательно.</w:t>
      </w:r>
    </w:p>
    <w:p w:rsidR="00685569" w:rsidRDefault="00685569" w:rsidP="00685569">
      <w:pPr>
        <w:pStyle w:val="a5"/>
        <w:spacing w:before="0" w:beforeAutospacing="0" w:after="300" w:afterAutospacing="0" w:line="384" w:lineRule="atLeast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Важно: представленный проект основных правил русской орфографии, - это не полный орфографический свод. Например, там нет правил, связанных со спорными нормами русской орфографии, правила употребления прописных ‎и строчных букв, правила переноса даны лишь в самом общем виде.</w:t>
      </w:r>
    </w:p>
    <w:p w:rsidR="00685569" w:rsidRDefault="00685569" w:rsidP="00685569">
      <w:pPr>
        <w:pStyle w:val="a5"/>
        <w:spacing w:before="0" w:beforeAutospacing="0" w:after="300" w:afterAutospacing="0" w:line="384" w:lineRule="atLeast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- Работа над полным сводом правил русской орфографии ведется ‎в Институте русского языка им. В. В. Виноградова РАН, - поясняют разработчики. - </w:t>
      </w:r>
      <w:r>
        <w:rPr>
          <w:rFonts w:ascii="Arial" w:hAnsi="Arial" w:cs="Arial"/>
          <w:color w:val="000000"/>
          <w:spacing w:val="3"/>
        </w:rPr>
        <w:lastRenderedPageBreak/>
        <w:t>Окончательный вариант Свода планируется завершить к концу 2023 года. А в 2024 году он будет вынесен на обсуждение Правительственной комиссии по русскому языку.</w:t>
      </w:r>
    </w:p>
    <w:p w:rsidR="00347C28" w:rsidRPr="00117C6E" w:rsidRDefault="00347C28" w:rsidP="00117C6E">
      <w:pPr>
        <w:shd w:val="clear" w:color="auto" w:fill="FFFFFF"/>
        <w:spacing w:line="338" w:lineRule="atLeast"/>
        <w:rPr>
          <w:rFonts w:ascii="Arial" w:hAnsi="Arial" w:cs="Arial"/>
          <w:color w:val="000000"/>
          <w:sz w:val="16"/>
          <w:szCs w:val="16"/>
        </w:rPr>
      </w:pPr>
    </w:p>
    <w:sectPr w:rsidR="00347C28" w:rsidRPr="00117C6E" w:rsidSect="00346C9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9D3" w:rsidRDefault="00BE49D3" w:rsidP="00142042">
      <w:pPr>
        <w:spacing w:after="0" w:line="240" w:lineRule="auto"/>
      </w:pPr>
      <w:r>
        <w:separator/>
      </w:r>
    </w:p>
  </w:endnote>
  <w:endnote w:type="continuationSeparator" w:id="1">
    <w:p w:rsidR="00BE49D3" w:rsidRDefault="00BE49D3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809"/>
      <w:docPartObj>
        <w:docPartGallery w:val="Page Numbers (Bottom of Page)"/>
        <w:docPartUnique/>
      </w:docPartObj>
    </w:sdtPr>
    <w:sdtContent>
      <w:p w:rsidR="00142042" w:rsidRDefault="00654F6F">
        <w:pPr>
          <w:pStyle w:val="a9"/>
          <w:jc w:val="right"/>
        </w:pPr>
        <w:fldSimple w:instr=" PAGE   \* MERGEFORMAT ">
          <w:r w:rsidR="00685569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9D3" w:rsidRDefault="00BE49D3" w:rsidP="00142042">
      <w:pPr>
        <w:spacing w:after="0" w:line="240" w:lineRule="auto"/>
      </w:pPr>
      <w:r>
        <w:separator/>
      </w:r>
    </w:p>
  </w:footnote>
  <w:footnote w:type="continuationSeparator" w:id="1">
    <w:p w:rsidR="00BE49D3" w:rsidRDefault="00BE49D3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3F7D"/>
    <w:multiLevelType w:val="multilevel"/>
    <w:tmpl w:val="C4E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40A6A"/>
    <w:multiLevelType w:val="multilevel"/>
    <w:tmpl w:val="8346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33F64"/>
    <w:multiLevelType w:val="multilevel"/>
    <w:tmpl w:val="35D0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41E55"/>
    <w:multiLevelType w:val="multilevel"/>
    <w:tmpl w:val="99B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31262"/>
    <w:rsid w:val="000403BD"/>
    <w:rsid w:val="00043293"/>
    <w:rsid w:val="00053E2F"/>
    <w:rsid w:val="00056B96"/>
    <w:rsid w:val="000A04FF"/>
    <w:rsid w:val="000A23AA"/>
    <w:rsid w:val="000A4944"/>
    <w:rsid w:val="000A7130"/>
    <w:rsid w:val="000C7FAE"/>
    <w:rsid w:val="0011219B"/>
    <w:rsid w:val="00115F35"/>
    <w:rsid w:val="00117C6E"/>
    <w:rsid w:val="00124F16"/>
    <w:rsid w:val="00125A79"/>
    <w:rsid w:val="001335F8"/>
    <w:rsid w:val="00134D2C"/>
    <w:rsid w:val="00136876"/>
    <w:rsid w:val="00142042"/>
    <w:rsid w:val="001516CB"/>
    <w:rsid w:val="00151E56"/>
    <w:rsid w:val="00152A62"/>
    <w:rsid w:val="001542B2"/>
    <w:rsid w:val="0015483E"/>
    <w:rsid w:val="00164FFD"/>
    <w:rsid w:val="00166F13"/>
    <w:rsid w:val="0018283D"/>
    <w:rsid w:val="00185AA6"/>
    <w:rsid w:val="001B573B"/>
    <w:rsid w:val="001C0ECF"/>
    <w:rsid w:val="001C39EB"/>
    <w:rsid w:val="001C63BF"/>
    <w:rsid w:val="001E6F12"/>
    <w:rsid w:val="00204265"/>
    <w:rsid w:val="00221187"/>
    <w:rsid w:val="00223955"/>
    <w:rsid w:val="00241936"/>
    <w:rsid w:val="002439F3"/>
    <w:rsid w:val="00270F54"/>
    <w:rsid w:val="00270F6B"/>
    <w:rsid w:val="00271BFB"/>
    <w:rsid w:val="002753B2"/>
    <w:rsid w:val="0027696A"/>
    <w:rsid w:val="0027754D"/>
    <w:rsid w:val="00283A18"/>
    <w:rsid w:val="00287EBA"/>
    <w:rsid w:val="002A734C"/>
    <w:rsid w:val="002A78A9"/>
    <w:rsid w:val="002B54BC"/>
    <w:rsid w:val="002B59A5"/>
    <w:rsid w:val="002B5DB4"/>
    <w:rsid w:val="002C735B"/>
    <w:rsid w:val="002D7472"/>
    <w:rsid w:val="002E1BFB"/>
    <w:rsid w:val="00302838"/>
    <w:rsid w:val="00311A34"/>
    <w:rsid w:val="00321045"/>
    <w:rsid w:val="00346C95"/>
    <w:rsid w:val="00347C28"/>
    <w:rsid w:val="0035771F"/>
    <w:rsid w:val="003578E8"/>
    <w:rsid w:val="00364BD5"/>
    <w:rsid w:val="00373BF3"/>
    <w:rsid w:val="003A2142"/>
    <w:rsid w:val="003A429C"/>
    <w:rsid w:val="003A5693"/>
    <w:rsid w:val="003A6F6A"/>
    <w:rsid w:val="003B7694"/>
    <w:rsid w:val="003C4FE1"/>
    <w:rsid w:val="003E6D28"/>
    <w:rsid w:val="003F5DC4"/>
    <w:rsid w:val="00406EB1"/>
    <w:rsid w:val="00411A08"/>
    <w:rsid w:val="00411C52"/>
    <w:rsid w:val="00411DD2"/>
    <w:rsid w:val="00412686"/>
    <w:rsid w:val="0042316A"/>
    <w:rsid w:val="0043068A"/>
    <w:rsid w:val="00430C71"/>
    <w:rsid w:val="0043263D"/>
    <w:rsid w:val="00461B14"/>
    <w:rsid w:val="00466881"/>
    <w:rsid w:val="004702EB"/>
    <w:rsid w:val="004721B7"/>
    <w:rsid w:val="004C1817"/>
    <w:rsid w:val="004E2773"/>
    <w:rsid w:val="004F0F29"/>
    <w:rsid w:val="004F593B"/>
    <w:rsid w:val="00515487"/>
    <w:rsid w:val="005343BE"/>
    <w:rsid w:val="00534A65"/>
    <w:rsid w:val="005373D7"/>
    <w:rsid w:val="00541626"/>
    <w:rsid w:val="005439C4"/>
    <w:rsid w:val="00551804"/>
    <w:rsid w:val="0055255A"/>
    <w:rsid w:val="00556049"/>
    <w:rsid w:val="00573902"/>
    <w:rsid w:val="005946B8"/>
    <w:rsid w:val="005A3A5D"/>
    <w:rsid w:val="005B04C1"/>
    <w:rsid w:val="005B30AB"/>
    <w:rsid w:val="005B6CD7"/>
    <w:rsid w:val="005C3D88"/>
    <w:rsid w:val="005E2171"/>
    <w:rsid w:val="005F2B57"/>
    <w:rsid w:val="00613127"/>
    <w:rsid w:val="006304EC"/>
    <w:rsid w:val="00634612"/>
    <w:rsid w:val="00640B85"/>
    <w:rsid w:val="00640D1B"/>
    <w:rsid w:val="00654F6F"/>
    <w:rsid w:val="006616A9"/>
    <w:rsid w:val="00680683"/>
    <w:rsid w:val="00685569"/>
    <w:rsid w:val="0068577D"/>
    <w:rsid w:val="006A0264"/>
    <w:rsid w:val="006A37D0"/>
    <w:rsid w:val="006C0201"/>
    <w:rsid w:val="006C491C"/>
    <w:rsid w:val="007006E7"/>
    <w:rsid w:val="00711B20"/>
    <w:rsid w:val="0071676E"/>
    <w:rsid w:val="007303BC"/>
    <w:rsid w:val="00730A24"/>
    <w:rsid w:val="0075458E"/>
    <w:rsid w:val="00765290"/>
    <w:rsid w:val="00767E71"/>
    <w:rsid w:val="00773281"/>
    <w:rsid w:val="007740FD"/>
    <w:rsid w:val="00794484"/>
    <w:rsid w:val="007A0FD2"/>
    <w:rsid w:val="007A3DCB"/>
    <w:rsid w:val="007C3A80"/>
    <w:rsid w:val="007C465C"/>
    <w:rsid w:val="007D14ED"/>
    <w:rsid w:val="007D25C7"/>
    <w:rsid w:val="007D33B5"/>
    <w:rsid w:val="00801984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C3B12"/>
    <w:rsid w:val="008C6377"/>
    <w:rsid w:val="008D5197"/>
    <w:rsid w:val="008F2792"/>
    <w:rsid w:val="00905494"/>
    <w:rsid w:val="00930C80"/>
    <w:rsid w:val="009336E6"/>
    <w:rsid w:val="00935CA7"/>
    <w:rsid w:val="009571FA"/>
    <w:rsid w:val="00992D9F"/>
    <w:rsid w:val="00994616"/>
    <w:rsid w:val="009A58EA"/>
    <w:rsid w:val="009A6325"/>
    <w:rsid w:val="009E553F"/>
    <w:rsid w:val="009E5B43"/>
    <w:rsid w:val="00A2737E"/>
    <w:rsid w:val="00A354F6"/>
    <w:rsid w:val="00A36262"/>
    <w:rsid w:val="00A41BB4"/>
    <w:rsid w:val="00A464E6"/>
    <w:rsid w:val="00A47418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2B4"/>
    <w:rsid w:val="00AE29C3"/>
    <w:rsid w:val="00AE37EE"/>
    <w:rsid w:val="00AE6262"/>
    <w:rsid w:val="00B1083E"/>
    <w:rsid w:val="00B12957"/>
    <w:rsid w:val="00B14139"/>
    <w:rsid w:val="00B143F2"/>
    <w:rsid w:val="00B2121B"/>
    <w:rsid w:val="00B304CF"/>
    <w:rsid w:val="00B31F6F"/>
    <w:rsid w:val="00B6684B"/>
    <w:rsid w:val="00B824CE"/>
    <w:rsid w:val="00B87D51"/>
    <w:rsid w:val="00B9076B"/>
    <w:rsid w:val="00B96255"/>
    <w:rsid w:val="00B96369"/>
    <w:rsid w:val="00BE49D3"/>
    <w:rsid w:val="00C22399"/>
    <w:rsid w:val="00C27456"/>
    <w:rsid w:val="00C2784A"/>
    <w:rsid w:val="00C30223"/>
    <w:rsid w:val="00C41E2A"/>
    <w:rsid w:val="00C4249D"/>
    <w:rsid w:val="00C63788"/>
    <w:rsid w:val="00C7745D"/>
    <w:rsid w:val="00C77E2B"/>
    <w:rsid w:val="00C80107"/>
    <w:rsid w:val="00C83A74"/>
    <w:rsid w:val="00C920F8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32885"/>
    <w:rsid w:val="00D76174"/>
    <w:rsid w:val="00DA51C7"/>
    <w:rsid w:val="00DA553C"/>
    <w:rsid w:val="00DC5C40"/>
    <w:rsid w:val="00DD2505"/>
    <w:rsid w:val="00DD4967"/>
    <w:rsid w:val="00DE4C5A"/>
    <w:rsid w:val="00DF1461"/>
    <w:rsid w:val="00E11A75"/>
    <w:rsid w:val="00E124F1"/>
    <w:rsid w:val="00E26E1B"/>
    <w:rsid w:val="00E30E74"/>
    <w:rsid w:val="00E34DDC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F26A2"/>
    <w:rsid w:val="00F21576"/>
    <w:rsid w:val="00F25AD1"/>
    <w:rsid w:val="00F56B32"/>
    <w:rsid w:val="00F56EF0"/>
    <w:rsid w:val="00F57B7F"/>
    <w:rsid w:val="00F7167C"/>
    <w:rsid w:val="00F76ED0"/>
    <w:rsid w:val="00F836D9"/>
    <w:rsid w:val="00F849C7"/>
    <w:rsid w:val="00F84BAC"/>
    <w:rsid w:val="00F87E9B"/>
    <w:rsid w:val="00FA0B3B"/>
    <w:rsid w:val="00FA6CB0"/>
    <w:rsid w:val="00FB64DC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1">
    <w:name w:val="heading 1"/>
    <w:basedOn w:val="a"/>
    <w:next w:val="a"/>
    <w:link w:val="10"/>
    <w:uiPriority w:val="9"/>
    <w:qFormat/>
    <w:rsid w:val="005F2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  <w:style w:type="character" w:styleId="ab">
    <w:name w:val="Strong"/>
    <w:basedOn w:val="a0"/>
    <w:uiPriority w:val="22"/>
    <w:qFormat/>
    <w:rsid w:val="00992D9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A3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5A3A5D"/>
    <w:rPr>
      <w:color w:val="800080"/>
      <w:u w:val="single"/>
    </w:rPr>
  </w:style>
  <w:style w:type="character" w:customStyle="1" w:styleId="headerlabel">
    <w:name w:val="header_label"/>
    <w:basedOn w:val="a0"/>
    <w:rsid w:val="005A3A5D"/>
  </w:style>
  <w:style w:type="character" w:customStyle="1" w:styleId="headercount">
    <w:name w:val="header_count"/>
    <w:basedOn w:val="a0"/>
    <w:rsid w:val="005A3A5D"/>
  </w:style>
  <w:style w:type="character" w:customStyle="1" w:styleId="numdelim">
    <w:name w:val="num_delim"/>
    <w:basedOn w:val="a0"/>
    <w:rsid w:val="005A3A5D"/>
  </w:style>
  <w:style w:type="character" w:customStyle="1" w:styleId="blindlabel">
    <w:name w:val="blind_label"/>
    <w:basedOn w:val="a0"/>
    <w:rsid w:val="005A3A5D"/>
  </w:style>
  <w:style w:type="character" w:customStyle="1" w:styleId="addresstimestatus">
    <w:name w:val="address_time_status"/>
    <w:basedOn w:val="a0"/>
    <w:rsid w:val="005A3A5D"/>
  </w:style>
  <w:style w:type="character" w:customStyle="1" w:styleId="addresstimestatuscur">
    <w:name w:val="address_time_status_cur"/>
    <w:basedOn w:val="a0"/>
    <w:rsid w:val="005A3A5D"/>
  </w:style>
  <w:style w:type="character" w:customStyle="1" w:styleId="addresstimestatuscurtime">
    <w:name w:val="address_time_status_cur_time"/>
    <w:basedOn w:val="a0"/>
    <w:rsid w:val="005A3A5D"/>
  </w:style>
  <w:style w:type="character" w:customStyle="1" w:styleId="groupsmenuitemtitle">
    <w:name w:val="groups_menu_item_title"/>
    <w:basedOn w:val="a0"/>
    <w:rsid w:val="005A3A5D"/>
  </w:style>
  <w:style w:type="character" w:customStyle="1" w:styleId="explain">
    <w:name w:val="explain"/>
    <w:basedOn w:val="a0"/>
    <w:rsid w:val="005A3A5D"/>
  </w:style>
  <w:style w:type="character" w:customStyle="1" w:styleId="wallfixedlabel">
    <w:name w:val="wall_fixed_label"/>
    <w:basedOn w:val="a0"/>
    <w:rsid w:val="005A3A5D"/>
  </w:style>
  <w:style w:type="character" w:customStyle="1" w:styleId="reldate">
    <w:name w:val="rel_date"/>
    <w:basedOn w:val="a0"/>
    <w:rsid w:val="005A3A5D"/>
  </w:style>
  <w:style w:type="character" w:customStyle="1" w:styleId="postheaderactionsuiactionmenuicon">
    <w:name w:val="postheaderactionsuiactionmenuicon"/>
    <w:basedOn w:val="a0"/>
    <w:rsid w:val="005A3A5D"/>
  </w:style>
  <w:style w:type="character" w:customStyle="1" w:styleId="postheaderactionsbuttonmoreicon">
    <w:name w:val="postheaderactionsbuttonmoreicon"/>
    <w:basedOn w:val="a0"/>
    <w:rsid w:val="005A3A5D"/>
  </w:style>
  <w:style w:type="character" w:customStyle="1" w:styleId="postbottomactionicon">
    <w:name w:val="postbottomaction__icon"/>
    <w:basedOn w:val="a0"/>
    <w:rsid w:val="005A3A5D"/>
  </w:style>
  <w:style w:type="character" w:customStyle="1" w:styleId="postbottomactionlabel">
    <w:name w:val="postbottomaction__label"/>
    <w:basedOn w:val="a0"/>
    <w:rsid w:val="005A3A5D"/>
  </w:style>
  <w:style w:type="character" w:customStyle="1" w:styleId="postbottomactioncount">
    <w:name w:val="postbottomaction__count"/>
    <w:basedOn w:val="a0"/>
    <w:rsid w:val="005A3A5D"/>
  </w:style>
  <w:style w:type="character" w:customStyle="1" w:styleId="visually-hidden">
    <w:name w:val="visually-hidden"/>
    <w:basedOn w:val="a0"/>
    <w:rsid w:val="005A3A5D"/>
  </w:style>
  <w:style w:type="character" w:customStyle="1" w:styleId="likeviewsicon">
    <w:name w:val="like_views__icon"/>
    <w:basedOn w:val="a0"/>
    <w:rsid w:val="005A3A5D"/>
  </w:style>
  <w:style w:type="character" w:customStyle="1" w:styleId="views">
    <w:name w:val="_views"/>
    <w:basedOn w:val="a0"/>
    <w:rsid w:val="005A3A5D"/>
  </w:style>
  <w:style w:type="character" w:customStyle="1" w:styleId="videothumblabelitem">
    <w:name w:val="video_thumb_label_item"/>
    <w:basedOn w:val="a0"/>
    <w:rsid w:val="005A3A5D"/>
  </w:style>
  <w:style w:type="character" w:customStyle="1" w:styleId="pagevideothumb">
    <w:name w:val="page_video_thumb"/>
    <w:basedOn w:val="a0"/>
    <w:rsid w:val="005A3A5D"/>
  </w:style>
  <w:style w:type="character" w:customStyle="1" w:styleId="postrepliesreorder">
    <w:name w:val="post_replies_reorder"/>
    <w:basedOn w:val="a0"/>
    <w:rsid w:val="005A3A5D"/>
  </w:style>
  <w:style w:type="character" w:customStyle="1" w:styleId="postrepliesreordericon">
    <w:name w:val="post_replies_reorder_icon"/>
    <w:basedOn w:val="a0"/>
    <w:rsid w:val="005A3A5D"/>
  </w:style>
  <w:style w:type="character" w:customStyle="1" w:styleId="imagestatusstatus">
    <w:name w:val="image_status__status"/>
    <w:basedOn w:val="a0"/>
    <w:rsid w:val="005A3A5D"/>
  </w:style>
  <w:style w:type="character" w:customStyle="1" w:styleId="10">
    <w:name w:val="Заголовок 1 Знак"/>
    <w:basedOn w:val="a0"/>
    <w:link w:val="1"/>
    <w:uiPriority w:val="9"/>
    <w:rsid w:val="005F2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ignmiddle">
    <w:name w:val="valign_middle"/>
    <w:basedOn w:val="a0"/>
    <w:rsid w:val="005F2B57"/>
  </w:style>
  <w:style w:type="character" w:customStyle="1" w:styleId="81878b1714">
    <w:name w:val="_81878b1714"/>
    <w:basedOn w:val="a0"/>
    <w:rsid w:val="005F2B57"/>
  </w:style>
  <w:style w:type="character" w:customStyle="1" w:styleId="79ee9127c2">
    <w:name w:val="_79ee9127c2"/>
    <w:basedOn w:val="a0"/>
    <w:rsid w:val="005F2B57"/>
  </w:style>
  <w:style w:type="character" w:customStyle="1" w:styleId="a831a36800">
    <w:name w:val="a831a36800"/>
    <w:basedOn w:val="a0"/>
    <w:rsid w:val="005F2B57"/>
  </w:style>
  <w:style w:type="character" w:styleId="ad">
    <w:name w:val="Emphasis"/>
    <w:basedOn w:val="a0"/>
    <w:uiPriority w:val="20"/>
    <w:qFormat/>
    <w:rsid w:val="005F2B5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56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info-date-modified">
    <w:name w:val="article__info-date-modified"/>
    <w:basedOn w:val="a0"/>
    <w:rsid w:val="00F56EF0"/>
  </w:style>
  <w:style w:type="character" w:customStyle="1" w:styleId="statisticitem">
    <w:name w:val="statistic__item"/>
    <w:basedOn w:val="a0"/>
    <w:rsid w:val="00F56EF0"/>
  </w:style>
  <w:style w:type="character" w:customStyle="1" w:styleId="articleaggr-txt">
    <w:name w:val="article__aggr-txt"/>
    <w:basedOn w:val="a0"/>
    <w:rsid w:val="00F56EF0"/>
  </w:style>
  <w:style w:type="character" w:customStyle="1" w:styleId="ya-unit-category">
    <w:name w:val="ya-unit-category"/>
    <w:basedOn w:val="a0"/>
    <w:rsid w:val="00F56EF0"/>
  </w:style>
  <w:style w:type="character" w:customStyle="1" w:styleId="yrw-content">
    <w:name w:val="yrw-content"/>
    <w:basedOn w:val="a0"/>
    <w:rsid w:val="00F56EF0"/>
  </w:style>
  <w:style w:type="character" w:customStyle="1" w:styleId="ya-unit-domain">
    <w:name w:val="ya-unit-domain"/>
    <w:basedOn w:val="a0"/>
    <w:rsid w:val="00F56EF0"/>
  </w:style>
  <w:style w:type="character" w:customStyle="1" w:styleId="elem-infodate">
    <w:name w:val="elem-info__date"/>
    <w:basedOn w:val="a0"/>
    <w:rsid w:val="00F56EF0"/>
  </w:style>
  <w:style w:type="character" w:customStyle="1" w:styleId="articlearticle-title">
    <w:name w:val="article__article-title"/>
    <w:basedOn w:val="a0"/>
    <w:rsid w:val="00F56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952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89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6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1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9207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0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7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26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52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194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9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1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251809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2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56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69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9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72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8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07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25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3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7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25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1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20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171787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06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32765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0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4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13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33803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3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0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74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91893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1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3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36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44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7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39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5437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80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15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84538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67329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44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8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55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9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87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95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1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3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650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99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35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7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865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801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14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08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50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85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77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077275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738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0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95479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5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8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6571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42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7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50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37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44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02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38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34903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18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5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43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4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93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84104">
                                                                              <w:marLeft w:val="30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4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092807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8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560724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07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33781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7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1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32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60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66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8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03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202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039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126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62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395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8720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84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584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931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501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97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6077850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123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55982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1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17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17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413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0983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05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77545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47822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27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87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0601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93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1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6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1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11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8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073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32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12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92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3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422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66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093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931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446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77286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641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54282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69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7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68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17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24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14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132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7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112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68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8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07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42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9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75888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2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21328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56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53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58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49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81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17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39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48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92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06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276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264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9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31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11526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132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44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00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47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192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55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5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59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7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63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608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2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94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53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64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55731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436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2604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8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435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61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13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88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54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78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9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564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01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6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40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97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54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12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91674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158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7197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2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81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46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41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49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35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35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8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47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38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50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7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26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206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4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96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731511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201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89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06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47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43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84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15480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342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2741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553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4188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19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470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4970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26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86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9249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91719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988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764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22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4089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155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8217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746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9367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287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572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5330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292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07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288948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3889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25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63453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2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71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25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7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6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53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686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940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5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818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01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888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771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540409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23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7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09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25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41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0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23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5408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28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678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421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43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543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59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8854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4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095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2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5258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491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427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12990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559099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673711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739936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710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266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884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8701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4984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8807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317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2135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213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1801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6704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654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361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65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75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308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9713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7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269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445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29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949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941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9713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12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53056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7017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085776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60268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72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686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248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9416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2075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1606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075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207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425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888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833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154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828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40811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946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045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252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403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734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1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400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04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4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2380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333036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857360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231878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233702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80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53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308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2418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113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89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419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332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055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459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3434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5981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1091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3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3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51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91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6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74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04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34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0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10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00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63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70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504945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02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5377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8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2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5559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52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90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524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3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3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5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413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0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5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30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1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9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109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61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26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04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01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16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171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9612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15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35626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812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26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6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18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9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21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761687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34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63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4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3750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184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62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25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712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9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0943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9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6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5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0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021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1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69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45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7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7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61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29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9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1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866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79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0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7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2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1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027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800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41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791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7536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0600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36481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995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945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34964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54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20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494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1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1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2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3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7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7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27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27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45367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29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63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4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91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429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70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725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76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0365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2669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156068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3955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142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1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59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51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19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52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48709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84116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732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850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5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2372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9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15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5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7041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48811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3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0916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354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9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4653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63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8523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3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1858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5017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52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1294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84316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29500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4989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0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14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0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299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83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gazeta/rg/2022/04/12.html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g.ru/author-Mariia-Agranovich/" TargetMode="External"/><Relationship Id="rId12" Type="http://schemas.openxmlformats.org/officeDocument/2006/relationships/hyperlink" Target="https://rg.ru/2022/03/23/minprosveshcheniia-dorabotalo-pravila-prosvetitelskoj-deiatelnosti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.ru/2021/11/27/orfograficheskaia-komissiia-raskritikovala-proekt-novogo-svoda-pravil-orfografii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g.ru/2022/04/10/minprosveshcheniia-predstavilo-koncepciiu-idealnoj-shkoly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regulation.gov.ru/p/126402" TargetMode="External"/><Relationship Id="rId14" Type="http://schemas.openxmlformats.org/officeDocument/2006/relationships/hyperlink" Target="https://rg.ru/2022/03/23/minprosveshcheniia-dorabotalo-pravila-prosvetitelskoj-deiatelnost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77</cp:revision>
  <dcterms:created xsi:type="dcterms:W3CDTF">2018-11-09T08:48:00Z</dcterms:created>
  <dcterms:modified xsi:type="dcterms:W3CDTF">2022-04-18T09:08:00Z</dcterms:modified>
</cp:coreProperties>
</file>