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16C" w:rsidRDefault="009F016C" w:rsidP="00410114">
      <w:pPr>
        <w:pStyle w:val="Default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9F016C" w:rsidRDefault="009F016C" w:rsidP="009F016C">
      <w:pPr>
        <w:pStyle w:val="Default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9F016C" w:rsidRPr="00376534" w:rsidRDefault="009F016C" w:rsidP="009F016C">
      <w:pPr>
        <w:pStyle w:val="Default"/>
        <w:jc w:val="center"/>
        <w:rPr>
          <w:color w:val="00B050"/>
          <w:sz w:val="28"/>
          <w:szCs w:val="28"/>
        </w:rPr>
      </w:pPr>
      <w:r w:rsidRPr="00376534">
        <w:rPr>
          <w:b/>
          <w:bCs/>
          <w:color w:val="00B050"/>
          <w:sz w:val="28"/>
          <w:szCs w:val="28"/>
        </w:rPr>
        <w:t>МАЙ</w:t>
      </w:r>
    </w:p>
    <w:p w:rsidR="009F016C" w:rsidRDefault="009F016C" w:rsidP="009F016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(старославянское название – травень, ярец, цветень) </w:t>
      </w:r>
    </w:p>
    <w:p w:rsidR="009F016C" w:rsidRDefault="009F016C" w:rsidP="009F016C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Пришѐл май – под кустом рай. </w:t>
      </w:r>
    </w:p>
    <w:p w:rsidR="009F016C" w:rsidRPr="00376534" w:rsidRDefault="009F016C" w:rsidP="009F016C">
      <w:pPr>
        <w:pStyle w:val="Default"/>
        <w:rPr>
          <w:color w:val="00B050"/>
          <w:sz w:val="23"/>
          <w:szCs w:val="23"/>
        </w:rPr>
      </w:pPr>
      <w:r w:rsidRPr="00376534">
        <w:rPr>
          <w:b/>
          <w:bCs/>
          <w:color w:val="00B050"/>
          <w:sz w:val="23"/>
          <w:szCs w:val="23"/>
        </w:rPr>
        <w:t xml:space="preserve">Приметы мая </w:t>
      </w:r>
    </w:p>
    <w:p w:rsidR="009F016C" w:rsidRDefault="009F016C" w:rsidP="009F016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Сколько в мае дождей, столько лет быть урожаю. </w:t>
      </w:r>
    </w:p>
    <w:p w:rsidR="009F016C" w:rsidRDefault="009F016C" w:rsidP="009F016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Мокрый май — будет каша и каравай. </w:t>
      </w:r>
    </w:p>
    <w:p w:rsidR="009F016C" w:rsidRDefault="009F016C" w:rsidP="009F016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Рано зацвела черемуха — к теплому лету. </w:t>
      </w:r>
    </w:p>
    <w:p w:rsidR="009F016C" w:rsidRDefault="009F016C" w:rsidP="009F016C">
      <w:pPr>
        <w:pStyle w:val="Default"/>
        <w:rPr>
          <w:sz w:val="23"/>
          <w:szCs w:val="23"/>
        </w:rPr>
      </w:pPr>
    </w:p>
    <w:p w:rsidR="009F016C" w:rsidRDefault="009F016C" w:rsidP="009F016C">
      <w:pPr>
        <w:pStyle w:val="Default"/>
        <w:jc w:val="both"/>
        <w:rPr>
          <w:b/>
          <w:bCs/>
          <w:sz w:val="28"/>
          <w:szCs w:val="28"/>
        </w:rPr>
      </w:pPr>
      <w:r w:rsidRPr="00376534">
        <w:rPr>
          <w:b/>
          <w:bCs/>
          <w:color w:val="00B050"/>
          <w:sz w:val="32"/>
          <w:szCs w:val="32"/>
        </w:rPr>
        <w:t xml:space="preserve">1 мая </w:t>
      </w:r>
      <w:r w:rsidRPr="00376534">
        <w:rPr>
          <w:b/>
          <w:bCs/>
          <w:color w:val="00B050"/>
          <w:sz w:val="28"/>
          <w:szCs w:val="28"/>
        </w:rPr>
        <w:t>– Праздник весны и труда</w:t>
      </w:r>
      <w:r>
        <w:rPr>
          <w:b/>
          <w:bCs/>
          <w:sz w:val="28"/>
          <w:szCs w:val="28"/>
        </w:rPr>
        <w:t>.</w:t>
      </w:r>
    </w:p>
    <w:p w:rsidR="009F016C" w:rsidRDefault="009F016C" w:rsidP="009F016C">
      <w:pPr>
        <w:pStyle w:val="Default"/>
        <w:jc w:val="both"/>
        <w:rPr>
          <w:b/>
          <w:bCs/>
          <w:sz w:val="28"/>
          <w:szCs w:val="28"/>
        </w:rPr>
      </w:pPr>
    </w:p>
    <w:p w:rsidR="009F016C" w:rsidRDefault="009F016C" w:rsidP="001F49B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428875" cy="16859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6C" w:rsidRDefault="009F016C" w:rsidP="001F49B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>
        <w:rPr>
          <w:sz w:val="28"/>
          <w:szCs w:val="28"/>
        </w:rPr>
        <w:t>До 1992 г. назывался Днѐм международной солидарности трудящихся. Установлен Конгрессом II Интернационала, проходившем в Париже в 1889 г., в память о выступлении рабочих в Чикаго 1 мая 1886 г. В России маевка впервые была проведена в 1891 г.</w:t>
      </w:r>
    </w:p>
    <w:p w:rsidR="009F016C" w:rsidRDefault="009F016C" w:rsidP="001F49BD">
      <w:pPr>
        <w:pStyle w:val="Default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9F016C" w:rsidRDefault="009F016C" w:rsidP="001F49BD">
      <w:pPr>
        <w:pStyle w:val="Default"/>
        <w:jc w:val="both"/>
        <w:rPr>
          <w:sz w:val="28"/>
          <w:szCs w:val="28"/>
        </w:rPr>
      </w:pPr>
      <w:r w:rsidRPr="00376534">
        <w:rPr>
          <w:b/>
          <w:bCs/>
          <w:color w:val="00B050"/>
          <w:sz w:val="28"/>
          <w:szCs w:val="28"/>
        </w:rPr>
        <w:t xml:space="preserve">3 мая </w:t>
      </w:r>
      <w:r w:rsidRPr="00376534">
        <w:rPr>
          <w:b/>
          <w:bCs/>
          <w:color w:val="00B050"/>
          <w:sz w:val="23"/>
          <w:szCs w:val="23"/>
        </w:rPr>
        <w:t xml:space="preserve">– </w:t>
      </w:r>
      <w:r w:rsidRPr="00376534">
        <w:rPr>
          <w:b/>
          <w:bCs/>
          <w:color w:val="00B050"/>
          <w:sz w:val="28"/>
          <w:szCs w:val="28"/>
        </w:rPr>
        <w:t>День Солнца.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Отмечается по решению ЮНЕСКО с 1994 г. Солнце – звезда огромного размера – ближе всех находится к нашей планете. Жизнедеятельность всех живых организмов и людей в том числе, зависит напрямую от солнечной энергии. </w:t>
      </w:r>
    </w:p>
    <w:p w:rsidR="009F016C" w:rsidRDefault="009F016C" w:rsidP="009F016C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31473" cy="2057400"/>
            <wp:effectExtent l="19050" t="0" r="6927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1473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534" w:rsidRDefault="00376534" w:rsidP="009F016C">
      <w:pPr>
        <w:pStyle w:val="Default"/>
        <w:jc w:val="center"/>
        <w:rPr>
          <w:sz w:val="28"/>
          <w:szCs w:val="28"/>
        </w:rPr>
      </w:pPr>
    </w:p>
    <w:p w:rsidR="009F016C" w:rsidRDefault="009F016C" w:rsidP="001F49BD">
      <w:pPr>
        <w:pStyle w:val="Default"/>
        <w:jc w:val="both"/>
        <w:rPr>
          <w:sz w:val="28"/>
          <w:szCs w:val="28"/>
        </w:rPr>
      </w:pPr>
      <w:r w:rsidRPr="00376534">
        <w:rPr>
          <w:rFonts w:ascii="Wingdings" w:hAnsi="Wingdings" w:cs="Wingdings"/>
          <w:color w:val="00B050"/>
          <w:sz w:val="28"/>
          <w:szCs w:val="28"/>
        </w:rPr>
        <w:t></w:t>
      </w:r>
      <w:r w:rsidRPr="00376534">
        <w:rPr>
          <w:rFonts w:ascii="Wingdings" w:hAnsi="Wingdings" w:cs="Wingdings"/>
          <w:color w:val="00B050"/>
          <w:sz w:val="28"/>
          <w:szCs w:val="28"/>
        </w:rPr>
        <w:t></w:t>
      </w:r>
      <w:r w:rsidRPr="00376534">
        <w:rPr>
          <w:b/>
          <w:bCs/>
          <w:color w:val="00B050"/>
          <w:sz w:val="28"/>
          <w:szCs w:val="28"/>
        </w:rPr>
        <w:t>Всемирный день свободы печати.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Отмечается с 1991 г. Данное решение явилось результатом работы Генеральной конференции ЮНЕСКО, которая в резолюции 1991 года «О содействии обеспечению свободы печати в мире» признала, что свободная и </w:t>
      </w:r>
      <w:r>
        <w:rPr>
          <w:sz w:val="28"/>
          <w:szCs w:val="28"/>
        </w:rPr>
        <w:lastRenderedPageBreak/>
        <w:t xml:space="preserve">независимая печать является необходимым компонентом любого демократического общества. </w:t>
      </w:r>
    </w:p>
    <w:p w:rsidR="00376534" w:rsidRDefault="00376534" w:rsidP="009F016C">
      <w:pPr>
        <w:pStyle w:val="Default"/>
        <w:rPr>
          <w:sz w:val="28"/>
          <w:szCs w:val="28"/>
        </w:rPr>
      </w:pPr>
    </w:p>
    <w:p w:rsidR="009F016C" w:rsidRDefault="009F016C" w:rsidP="001F49BD">
      <w:pPr>
        <w:pStyle w:val="Default"/>
        <w:jc w:val="both"/>
        <w:rPr>
          <w:sz w:val="28"/>
          <w:szCs w:val="28"/>
        </w:rPr>
      </w:pPr>
      <w:r w:rsidRPr="00376534">
        <w:rPr>
          <w:b/>
          <w:bCs/>
          <w:color w:val="00B050"/>
          <w:sz w:val="28"/>
          <w:szCs w:val="28"/>
        </w:rPr>
        <w:t xml:space="preserve">7 мая </w:t>
      </w:r>
      <w:r w:rsidRPr="00376534">
        <w:rPr>
          <w:b/>
          <w:bCs/>
          <w:color w:val="00B050"/>
          <w:sz w:val="32"/>
          <w:szCs w:val="32"/>
        </w:rPr>
        <w:t xml:space="preserve">– </w:t>
      </w:r>
      <w:r w:rsidRPr="00376534">
        <w:rPr>
          <w:b/>
          <w:bCs/>
          <w:color w:val="00B050"/>
          <w:sz w:val="28"/>
          <w:szCs w:val="28"/>
        </w:rPr>
        <w:t>День радио.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Профессиональный праздник работников всех отраслей связи и радиотехники. 7 мая 1895 года российский физик Александр Попов продемонстрировал сеанс радиосвязи. Впервые эта дата была торжественно отмечена в СССР в 1925 году, с 1945 праздник отмечается ежегодно.</w:t>
      </w:r>
    </w:p>
    <w:p w:rsidR="009F016C" w:rsidRDefault="009F016C" w:rsidP="009F016C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04975" cy="2181225"/>
            <wp:effectExtent l="19050" t="0" r="9525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6C" w:rsidRDefault="009F016C" w:rsidP="001F49B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 некоторым да</w:t>
      </w:r>
      <w:r w:rsidR="001F49BD">
        <w:rPr>
          <w:sz w:val="28"/>
          <w:szCs w:val="28"/>
        </w:rPr>
        <w:t xml:space="preserve">нным какое-то время радиосводки </w:t>
      </w:r>
      <w:r>
        <w:rPr>
          <w:sz w:val="28"/>
          <w:szCs w:val="28"/>
        </w:rPr>
        <w:t>«Совинформбюро» во время Великой Отечественной войны велись Ю. Левитаном из Куйбышева.</w:t>
      </w:r>
    </w:p>
    <w:p w:rsidR="009F016C" w:rsidRPr="009F016C" w:rsidRDefault="009F016C" w:rsidP="001F49BD">
      <w:pPr>
        <w:autoSpaceDE w:val="0"/>
        <w:autoSpaceDN w:val="0"/>
        <w:adjustRightInd w:val="0"/>
        <w:spacing w:after="0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</w:p>
    <w:p w:rsidR="009F016C" w:rsidRPr="009F016C" w:rsidRDefault="009F016C" w:rsidP="001F49BD">
      <w:pPr>
        <w:autoSpaceDE w:val="0"/>
        <w:autoSpaceDN w:val="0"/>
        <w:adjustRightInd w:val="0"/>
        <w:spacing w:after="28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F016C">
        <w:rPr>
          <w:rFonts w:ascii="Wingdings" w:hAnsi="Wingdings" w:cs="Wingdings"/>
          <w:color w:val="000000"/>
          <w:sz w:val="28"/>
          <w:szCs w:val="28"/>
        </w:rPr>
        <w:t></w:t>
      </w:r>
      <w:r w:rsidRPr="009F016C">
        <w:rPr>
          <w:rFonts w:ascii="Wingdings" w:hAnsi="Wingdings" w:cs="Wingdings"/>
          <w:color w:val="000000"/>
          <w:sz w:val="28"/>
          <w:szCs w:val="28"/>
        </w:rPr>
        <w:t></w:t>
      </w:r>
      <w:r w:rsidRPr="009F016C">
        <w:rPr>
          <w:rFonts w:ascii="Arial" w:hAnsi="Arial" w:cs="Arial"/>
          <w:color w:val="000000"/>
          <w:sz w:val="28"/>
          <w:szCs w:val="28"/>
        </w:rPr>
        <w:t xml:space="preserve">120 лет со дня рождения поэта и </w:t>
      </w:r>
      <w:r w:rsidRPr="00376534">
        <w:rPr>
          <w:rFonts w:ascii="Arial" w:hAnsi="Arial" w:cs="Arial"/>
          <w:color w:val="00B050"/>
          <w:sz w:val="28"/>
          <w:szCs w:val="28"/>
        </w:rPr>
        <w:t xml:space="preserve">переводчика </w:t>
      </w:r>
      <w:r w:rsidRPr="00376534">
        <w:rPr>
          <w:rFonts w:ascii="Arial" w:hAnsi="Arial" w:cs="Arial"/>
          <w:b/>
          <w:bCs/>
          <w:color w:val="00B050"/>
          <w:sz w:val="28"/>
          <w:szCs w:val="28"/>
        </w:rPr>
        <w:t>Николая</w:t>
      </w:r>
      <w:r w:rsidR="00376534" w:rsidRPr="00376534">
        <w:rPr>
          <w:rFonts w:ascii="Arial" w:hAnsi="Arial" w:cs="Arial"/>
          <w:b/>
          <w:bCs/>
          <w:color w:val="00B050"/>
          <w:sz w:val="28"/>
          <w:szCs w:val="28"/>
        </w:rPr>
        <w:t xml:space="preserve">  </w:t>
      </w:r>
      <w:r w:rsidRPr="00376534">
        <w:rPr>
          <w:rFonts w:ascii="Arial" w:hAnsi="Arial" w:cs="Arial"/>
          <w:b/>
          <w:bCs/>
          <w:color w:val="00B050"/>
          <w:sz w:val="28"/>
          <w:szCs w:val="28"/>
        </w:rPr>
        <w:t xml:space="preserve">Заболоцкого </w:t>
      </w:r>
      <w:r w:rsidRPr="00376534">
        <w:rPr>
          <w:rFonts w:ascii="Arial" w:hAnsi="Arial" w:cs="Arial"/>
          <w:color w:val="00B050"/>
          <w:sz w:val="28"/>
          <w:szCs w:val="28"/>
        </w:rPr>
        <w:t>(1903–1958)</w:t>
      </w:r>
      <w:r w:rsidRPr="009F016C">
        <w:rPr>
          <w:rFonts w:ascii="Arial" w:hAnsi="Arial" w:cs="Arial"/>
          <w:color w:val="000000"/>
          <w:sz w:val="28"/>
          <w:szCs w:val="28"/>
        </w:rPr>
        <w:t xml:space="preserve">, творчество которого тяготеет к </w:t>
      </w:r>
    </w:p>
    <w:p w:rsidR="009F016C" w:rsidRDefault="009F016C" w:rsidP="001F49BD">
      <w:pPr>
        <w:autoSpaceDE w:val="0"/>
        <w:autoSpaceDN w:val="0"/>
        <w:adjustRightInd w:val="0"/>
        <w:spacing w:after="28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F016C">
        <w:rPr>
          <w:rFonts w:ascii="Arial" w:hAnsi="Arial" w:cs="Arial"/>
          <w:color w:val="000000"/>
          <w:sz w:val="28"/>
          <w:szCs w:val="28"/>
        </w:rPr>
        <w:t xml:space="preserve">осмыслению бытия природы человека и «этике космоса». </w:t>
      </w:r>
    </w:p>
    <w:p w:rsidR="009F016C" w:rsidRDefault="009F016C" w:rsidP="00376534">
      <w:pPr>
        <w:autoSpaceDE w:val="0"/>
        <w:autoSpaceDN w:val="0"/>
        <w:adjustRightInd w:val="0"/>
        <w:spacing w:after="28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552575" cy="2238375"/>
            <wp:effectExtent l="19050" t="0" r="9525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534" w:rsidRPr="009F016C" w:rsidRDefault="00376534" w:rsidP="00376534">
      <w:pPr>
        <w:autoSpaceDE w:val="0"/>
        <w:autoSpaceDN w:val="0"/>
        <w:adjustRightInd w:val="0"/>
        <w:spacing w:after="28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9F016C" w:rsidRPr="009F016C" w:rsidRDefault="009F016C" w:rsidP="001F49BD">
      <w:pPr>
        <w:autoSpaceDE w:val="0"/>
        <w:autoSpaceDN w:val="0"/>
        <w:adjustRightInd w:val="0"/>
        <w:spacing w:after="28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F016C">
        <w:rPr>
          <w:rFonts w:ascii="Arial" w:hAnsi="Arial" w:cs="Arial"/>
          <w:color w:val="000000"/>
          <w:sz w:val="28"/>
          <w:szCs w:val="28"/>
        </w:rPr>
        <w:t xml:space="preserve">Обращался также к гражданским, общественно-психологическим, </w:t>
      </w:r>
    </w:p>
    <w:p w:rsidR="009F016C" w:rsidRPr="009F016C" w:rsidRDefault="009F016C" w:rsidP="001F49BD">
      <w:pPr>
        <w:autoSpaceDE w:val="0"/>
        <w:autoSpaceDN w:val="0"/>
        <w:adjustRightInd w:val="0"/>
        <w:spacing w:after="28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F016C">
        <w:rPr>
          <w:rFonts w:ascii="Arial" w:hAnsi="Arial" w:cs="Arial"/>
          <w:color w:val="000000"/>
          <w:sz w:val="28"/>
          <w:szCs w:val="28"/>
        </w:rPr>
        <w:t xml:space="preserve">моральным проблемам (ст. «Неудачник», «Ходоки», «Некрасивая девочка»). Осуществил перевод поэмы Ш. Руставели «Витязь в тигровой шкуре» и стихотворное переложение «Слова о полку Игореве». </w:t>
      </w:r>
    </w:p>
    <w:p w:rsidR="009F016C" w:rsidRDefault="009F016C" w:rsidP="001F49BD">
      <w:pPr>
        <w:pStyle w:val="Default"/>
        <w:jc w:val="both"/>
        <w:rPr>
          <w:sz w:val="28"/>
          <w:szCs w:val="28"/>
        </w:rPr>
      </w:pPr>
    </w:p>
    <w:p w:rsidR="00376534" w:rsidRDefault="009F016C" w:rsidP="00376534">
      <w:pPr>
        <w:pStyle w:val="Default"/>
        <w:jc w:val="both"/>
        <w:rPr>
          <w:b/>
          <w:bCs/>
          <w:sz w:val="28"/>
          <w:szCs w:val="28"/>
        </w:rPr>
      </w:pPr>
      <w:r w:rsidRPr="00376534">
        <w:rPr>
          <w:b/>
          <w:bCs/>
          <w:color w:val="00B050"/>
          <w:sz w:val="28"/>
          <w:szCs w:val="28"/>
          <w:u w:val="single"/>
        </w:rPr>
        <w:lastRenderedPageBreak/>
        <w:t xml:space="preserve">9 мая </w:t>
      </w:r>
      <w:r w:rsidRPr="00376534">
        <w:rPr>
          <w:color w:val="00B050"/>
          <w:sz w:val="28"/>
          <w:szCs w:val="28"/>
          <w:u w:val="single"/>
        </w:rPr>
        <w:t xml:space="preserve">– </w:t>
      </w:r>
      <w:r w:rsidRPr="00376534">
        <w:rPr>
          <w:b/>
          <w:bCs/>
          <w:color w:val="00B050"/>
          <w:sz w:val="28"/>
          <w:szCs w:val="28"/>
          <w:u w:val="single"/>
        </w:rPr>
        <w:t>День Победы. День воинской славы России.</w:t>
      </w:r>
      <w:r>
        <w:rPr>
          <w:b/>
          <w:bCs/>
          <w:sz w:val="28"/>
          <w:szCs w:val="28"/>
        </w:rPr>
        <w:t xml:space="preserve"> </w:t>
      </w:r>
      <w:r w:rsidR="00376534">
        <w:rPr>
          <w:b/>
          <w:bCs/>
          <w:sz w:val="28"/>
          <w:szCs w:val="28"/>
        </w:rPr>
        <w:t xml:space="preserve">       </w:t>
      </w:r>
    </w:p>
    <w:p w:rsidR="009F016C" w:rsidRDefault="009F016C" w:rsidP="0037653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76 лет со дня Победы советского народа в Великой Отечественной войне 1941–1945 гг. </w:t>
      </w:r>
    </w:p>
    <w:p w:rsidR="009F016C" w:rsidRDefault="009F016C" w:rsidP="009F016C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14600" cy="1534551"/>
            <wp:effectExtent l="19050" t="0" r="0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3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6C" w:rsidRDefault="009F016C" w:rsidP="009F016C">
      <w:pPr>
        <w:pStyle w:val="Default"/>
        <w:jc w:val="center"/>
        <w:rPr>
          <w:sz w:val="28"/>
          <w:szCs w:val="28"/>
        </w:rPr>
      </w:pPr>
    </w:p>
    <w:p w:rsidR="009F016C" w:rsidRDefault="009F016C" w:rsidP="009F016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Отмечается также как один из дней воинской славы России, установленных ФЗ от 13 марта 1995 г.</w:t>
      </w:r>
    </w:p>
    <w:p w:rsidR="009F016C" w:rsidRDefault="009F016C" w:rsidP="009F016C">
      <w:pPr>
        <w:pStyle w:val="Default"/>
        <w:rPr>
          <w:sz w:val="28"/>
          <w:szCs w:val="28"/>
        </w:rPr>
      </w:pPr>
    </w:p>
    <w:p w:rsidR="009F016C" w:rsidRDefault="009F016C" w:rsidP="009F016C">
      <w:pPr>
        <w:pStyle w:val="Default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9F016C" w:rsidRDefault="009F016C" w:rsidP="001F49BD">
      <w:pPr>
        <w:pStyle w:val="Default"/>
        <w:jc w:val="both"/>
        <w:rPr>
          <w:sz w:val="28"/>
          <w:szCs w:val="28"/>
        </w:rPr>
      </w:pPr>
      <w:r w:rsidRPr="00376534">
        <w:rPr>
          <w:b/>
          <w:bCs/>
          <w:color w:val="00B050"/>
          <w:sz w:val="28"/>
          <w:szCs w:val="28"/>
        </w:rPr>
        <w:t>11 мая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– День ожидания Мэри Поппинс, культовой литературной няни-волшебницы, придуманной британской писательницей Памелой Трэверс. Мэри Поппинс – молодая женщина. Еѐ отличают прекрасные манеры: туфли Мэри всегда начищены, передник накрахмален, от неѐ исходит аромат мыла и тостов. Всѐ имущество героини состоит из зонтика и большой гобеленовой сумки. Она умеет летать и создавать приключения из ничего. </w:t>
      </w:r>
    </w:p>
    <w:p w:rsidR="00376534" w:rsidRDefault="00376534" w:rsidP="001F49BD">
      <w:pPr>
        <w:pStyle w:val="Default"/>
        <w:jc w:val="both"/>
        <w:rPr>
          <w:sz w:val="28"/>
          <w:szCs w:val="28"/>
        </w:rPr>
      </w:pPr>
    </w:p>
    <w:p w:rsidR="009F016C" w:rsidRDefault="009F016C" w:rsidP="009F016C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66975" cy="2828925"/>
            <wp:effectExtent l="19050" t="0" r="9525" b="0"/>
            <wp:docPr id="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6C" w:rsidRDefault="009F016C" w:rsidP="009F016C">
      <w:pPr>
        <w:pStyle w:val="Default"/>
        <w:jc w:val="center"/>
        <w:rPr>
          <w:sz w:val="28"/>
          <w:szCs w:val="28"/>
        </w:rPr>
      </w:pPr>
    </w:p>
    <w:p w:rsidR="009F016C" w:rsidRDefault="009F016C" w:rsidP="009F016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Проведите День ожидания Мэри Поппинс за чтением классической детской повести. </w:t>
      </w:r>
    </w:p>
    <w:p w:rsidR="009F016C" w:rsidRDefault="009F016C" w:rsidP="009F016C">
      <w:pPr>
        <w:pStyle w:val="Default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9F016C" w:rsidRDefault="009F016C" w:rsidP="001F49BD">
      <w:pPr>
        <w:pStyle w:val="Default"/>
        <w:jc w:val="both"/>
        <w:rPr>
          <w:sz w:val="28"/>
          <w:szCs w:val="28"/>
        </w:rPr>
      </w:pPr>
      <w:r w:rsidRPr="00376534">
        <w:rPr>
          <w:b/>
          <w:bCs/>
          <w:color w:val="00B050"/>
          <w:sz w:val="28"/>
          <w:szCs w:val="28"/>
        </w:rPr>
        <w:t>12 мая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– Россия и страны бывшего СССР </w:t>
      </w:r>
      <w:r w:rsidRPr="00376534">
        <w:rPr>
          <w:color w:val="00B050"/>
          <w:sz w:val="28"/>
          <w:szCs w:val="28"/>
        </w:rPr>
        <w:t xml:space="preserve">отмечают </w:t>
      </w:r>
      <w:r w:rsidRPr="00376534">
        <w:rPr>
          <w:b/>
          <w:bCs/>
          <w:color w:val="00B050"/>
          <w:sz w:val="28"/>
          <w:szCs w:val="28"/>
        </w:rPr>
        <w:t>День экологического образования.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Праздник, цель которого – </w:t>
      </w:r>
      <w:r>
        <w:rPr>
          <w:sz w:val="28"/>
          <w:szCs w:val="28"/>
        </w:rPr>
        <w:lastRenderedPageBreak/>
        <w:t xml:space="preserve">актуализация экологических знаний во всех науках и всех сферах человеческой деятельности, был учрежден в 1991 году. </w:t>
      </w:r>
    </w:p>
    <w:p w:rsidR="001F49BD" w:rsidRDefault="001F49BD" w:rsidP="001F49BD">
      <w:pPr>
        <w:pStyle w:val="Default"/>
        <w:jc w:val="both"/>
        <w:rPr>
          <w:sz w:val="28"/>
          <w:szCs w:val="28"/>
        </w:rPr>
      </w:pPr>
    </w:p>
    <w:p w:rsidR="009F016C" w:rsidRDefault="009F016C" w:rsidP="001F49BD">
      <w:pPr>
        <w:pStyle w:val="Default"/>
        <w:spacing w:after="28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70 лет со дня рождения </w:t>
      </w:r>
      <w:r w:rsidRPr="00376534">
        <w:rPr>
          <w:color w:val="00B050"/>
          <w:sz w:val="28"/>
          <w:szCs w:val="28"/>
        </w:rPr>
        <w:t xml:space="preserve">писателя </w:t>
      </w:r>
      <w:r w:rsidRPr="00376534">
        <w:rPr>
          <w:b/>
          <w:bCs/>
          <w:color w:val="00B050"/>
          <w:sz w:val="28"/>
          <w:szCs w:val="28"/>
        </w:rPr>
        <w:t xml:space="preserve">Сергея Махотина </w:t>
      </w:r>
      <w:r w:rsidRPr="00376534">
        <w:rPr>
          <w:color w:val="00B050"/>
          <w:sz w:val="28"/>
          <w:szCs w:val="28"/>
        </w:rPr>
        <w:t>(р.1953)</w:t>
      </w:r>
      <w:r>
        <w:rPr>
          <w:sz w:val="28"/>
          <w:szCs w:val="28"/>
        </w:rPr>
        <w:t xml:space="preserve">, </w:t>
      </w:r>
    </w:p>
    <w:p w:rsidR="009F016C" w:rsidRDefault="009F016C" w:rsidP="001F49BD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излюбленной формой творчества для которого является </w:t>
      </w:r>
    </w:p>
    <w:p w:rsidR="009F016C" w:rsidRDefault="009F016C" w:rsidP="001F49BD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поэзия. </w:t>
      </w:r>
    </w:p>
    <w:p w:rsidR="009F016C" w:rsidRDefault="00D52CEF" w:rsidP="009F016C">
      <w:pPr>
        <w:pStyle w:val="Default"/>
        <w:spacing w:after="2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28825" cy="2512290"/>
            <wp:effectExtent l="19050" t="0" r="9525" b="0"/>
            <wp:docPr id="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6C" w:rsidRDefault="009F016C" w:rsidP="009F016C">
      <w:pPr>
        <w:pStyle w:val="Default"/>
        <w:spacing w:after="28"/>
        <w:rPr>
          <w:sz w:val="28"/>
          <w:szCs w:val="28"/>
        </w:rPr>
      </w:pPr>
    </w:p>
    <w:p w:rsidR="009F016C" w:rsidRDefault="009F016C" w:rsidP="001F49BD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>Стихи Махотина теплые, сердечные, шутливо-</w:t>
      </w:r>
    </w:p>
    <w:p w:rsidR="009F016C" w:rsidRDefault="009F016C" w:rsidP="001F49BD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ироничные, абсолютно достоверные, в них присутствует </w:t>
      </w:r>
    </w:p>
    <w:p w:rsidR="009F016C" w:rsidRDefault="009F016C" w:rsidP="001F49BD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редчайшее для нынешней русской детской поэзии свойство – </w:t>
      </w:r>
    </w:p>
    <w:p w:rsidR="009F016C" w:rsidRDefault="009F016C" w:rsidP="001F49BD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глубина переживания и трепет детской души. Автор </w:t>
      </w:r>
    </w:p>
    <w:p w:rsidR="009F016C" w:rsidRDefault="009F016C" w:rsidP="001F49BD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исторической прозы, книг для детей «Вирус ворчания», </w:t>
      </w:r>
    </w:p>
    <w:p w:rsidR="009F016C" w:rsidRDefault="009F016C" w:rsidP="001F49B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«Включите кошку погромче», «Заколдованные ксички» и др. </w:t>
      </w:r>
    </w:p>
    <w:p w:rsidR="009F016C" w:rsidRDefault="009F016C" w:rsidP="001F49BD">
      <w:pPr>
        <w:pStyle w:val="Default"/>
        <w:jc w:val="both"/>
        <w:rPr>
          <w:sz w:val="28"/>
          <w:szCs w:val="28"/>
        </w:rPr>
      </w:pPr>
    </w:p>
    <w:p w:rsidR="009F016C" w:rsidRDefault="009F016C" w:rsidP="009F016C">
      <w:pPr>
        <w:pStyle w:val="Default"/>
        <w:spacing w:after="28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90 лет со дня рождения поэта </w:t>
      </w:r>
      <w:r w:rsidRPr="00376534">
        <w:rPr>
          <w:b/>
          <w:bCs/>
          <w:color w:val="00B050"/>
          <w:sz w:val="28"/>
          <w:szCs w:val="28"/>
        </w:rPr>
        <w:t>Андрея Вознесенского</w:t>
      </w:r>
      <w:r>
        <w:rPr>
          <w:b/>
          <w:bCs/>
          <w:sz w:val="28"/>
          <w:szCs w:val="28"/>
        </w:rPr>
        <w:t xml:space="preserve"> </w:t>
      </w:r>
    </w:p>
    <w:p w:rsidR="009F016C" w:rsidRDefault="009F016C" w:rsidP="009F016C">
      <w:pPr>
        <w:pStyle w:val="Default"/>
        <w:spacing w:after="28"/>
        <w:rPr>
          <w:sz w:val="28"/>
          <w:szCs w:val="28"/>
        </w:rPr>
      </w:pPr>
      <w:r w:rsidRPr="00376534">
        <w:rPr>
          <w:color w:val="00B050"/>
          <w:sz w:val="28"/>
          <w:szCs w:val="28"/>
        </w:rPr>
        <w:t>(1933–2010)</w:t>
      </w:r>
      <w:r>
        <w:rPr>
          <w:sz w:val="28"/>
          <w:szCs w:val="28"/>
        </w:rPr>
        <w:t>, виртуоза сравнений и метафор.</w:t>
      </w:r>
    </w:p>
    <w:p w:rsidR="00D52CEF" w:rsidRDefault="00D52CEF" w:rsidP="00D52CEF">
      <w:pPr>
        <w:pStyle w:val="Default"/>
        <w:spacing w:after="28"/>
        <w:jc w:val="center"/>
        <w:rPr>
          <w:sz w:val="28"/>
          <w:szCs w:val="28"/>
        </w:rPr>
      </w:pPr>
      <w:r w:rsidRPr="00D52CEF">
        <w:rPr>
          <w:noProof/>
          <w:sz w:val="28"/>
          <w:szCs w:val="28"/>
        </w:rPr>
        <w:drawing>
          <wp:inline distT="0" distB="0" distL="0" distR="0">
            <wp:extent cx="2000250" cy="2213043"/>
            <wp:effectExtent l="19050" t="0" r="0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1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6C" w:rsidRDefault="009F016C" w:rsidP="001F49BD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Перу поэта принадлежит полтора десятка сборников стихов и прозы. По его поэме «Авось» композитором А. Рыбниковым создана рок-</w:t>
      </w:r>
    </w:p>
    <w:p w:rsidR="009F016C" w:rsidRDefault="009F016C" w:rsidP="001F49BD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опера «Юнона и Авось», постановка которой осуществлена в Ленкоме в 1981 г. Спектакль до сих пор остается самым востребованным в репертуаре театра. </w:t>
      </w:r>
    </w:p>
    <w:p w:rsidR="009F016C" w:rsidRDefault="009F016C" w:rsidP="00410114">
      <w:pPr>
        <w:pStyle w:val="Default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9F016C" w:rsidRDefault="00D52CEF" w:rsidP="00D52CEF">
      <w:pPr>
        <w:pStyle w:val="Default"/>
        <w:jc w:val="both"/>
        <w:rPr>
          <w:sz w:val="28"/>
          <w:szCs w:val="28"/>
        </w:rPr>
      </w:pPr>
      <w:r w:rsidRPr="00376534">
        <w:rPr>
          <w:b/>
          <w:bCs/>
          <w:color w:val="00B050"/>
          <w:sz w:val="28"/>
          <w:szCs w:val="28"/>
        </w:rPr>
        <w:t xml:space="preserve">13 мая </w:t>
      </w:r>
      <w:r w:rsidRPr="00376534">
        <w:rPr>
          <w:color w:val="00B050"/>
          <w:sz w:val="23"/>
          <w:szCs w:val="23"/>
        </w:rPr>
        <w:t xml:space="preserve">– </w:t>
      </w:r>
      <w:r w:rsidRPr="00376534">
        <w:rPr>
          <w:b/>
          <w:bCs/>
          <w:color w:val="00B050"/>
          <w:sz w:val="28"/>
          <w:szCs w:val="28"/>
        </w:rPr>
        <w:t>День Черноморского флота России.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Учреждѐн приказом главнокомандующего ВМФ РФ в 1996 г. Праздник приурочен к формированию Черноморского флота. Указ об его основании подписала в 1783 г. императрица Екатерина II. 13 мая 1783 года 11 кораблей Азовской флотилии вошли в Ахтиарскую (ныне – Севастопольскую) бухту. Спустя пять дней к ним присоединились 11 судов Днепровской флотилии. Эти корабли стали ядром нового флота.</w:t>
      </w:r>
    </w:p>
    <w:p w:rsidR="00D52CEF" w:rsidRDefault="00D52CEF" w:rsidP="00D52CEF">
      <w:pPr>
        <w:pStyle w:val="Default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9F016C" w:rsidRDefault="00D52CEF" w:rsidP="00410114">
      <w:pPr>
        <w:pStyle w:val="Default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B050"/>
          <w:sz w:val="28"/>
          <w:szCs w:val="28"/>
        </w:rPr>
        <w:drawing>
          <wp:inline distT="0" distB="0" distL="0" distR="0">
            <wp:extent cx="3038475" cy="2133600"/>
            <wp:effectExtent l="19050" t="0" r="9525" b="0"/>
            <wp:docPr id="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EF" w:rsidRDefault="00D52CEF" w:rsidP="001F49BD">
      <w:pPr>
        <w:pStyle w:val="Default"/>
        <w:rPr>
          <w:sz w:val="28"/>
          <w:szCs w:val="28"/>
        </w:rPr>
      </w:pPr>
      <w:r w:rsidRPr="00376534">
        <w:rPr>
          <w:b/>
          <w:bCs/>
          <w:color w:val="00B050"/>
          <w:sz w:val="28"/>
          <w:szCs w:val="28"/>
        </w:rPr>
        <w:t>14 мая</w:t>
      </w:r>
      <w:r>
        <w:rPr>
          <w:b/>
          <w:bCs/>
          <w:sz w:val="28"/>
          <w:szCs w:val="28"/>
        </w:rPr>
        <w:t xml:space="preserve"> – </w:t>
      </w:r>
      <w:r>
        <w:rPr>
          <w:sz w:val="28"/>
          <w:szCs w:val="28"/>
        </w:rPr>
        <w:t xml:space="preserve">95 лет со дня рождения писательницы, драматурга и </w:t>
      </w:r>
    </w:p>
    <w:p w:rsidR="00D52CEF" w:rsidRDefault="00D52CEF" w:rsidP="001F49BD">
      <w:pPr>
        <w:pStyle w:val="Default"/>
        <w:spacing w:after="28"/>
        <w:rPr>
          <w:sz w:val="28"/>
          <w:szCs w:val="28"/>
        </w:rPr>
      </w:pPr>
      <w:r>
        <w:rPr>
          <w:sz w:val="28"/>
          <w:szCs w:val="28"/>
        </w:rPr>
        <w:t xml:space="preserve">сценариста </w:t>
      </w:r>
      <w:r w:rsidRPr="00376534">
        <w:rPr>
          <w:b/>
          <w:bCs/>
          <w:color w:val="00B050"/>
          <w:sz w:val="28"/>
          <w:szCs w:val="28"/>
        </w:rPr>
        <w:t xml:space="preserve">Софьи Прокофьевой </w:t>
      </w:r>
      <w:r w:rsidRPr="00376534">
        <w:rPr>
          <w:color w:val="00B050"/>
          <w:sz w:val="28"/>
          <w:szCs w:val="28"/>
        </w:rPr>
        <w:t>(р. 1928)</w:t>
      </w:r>
      <w:r>
        <w:rPr>
          <w:sz w:val="28"/>
          <w:szCs w:val="28"/>
        </w:rPr>
        <w:t xml:space="preserve">, автора </w:t>
      </w:r>
    </w:p>
    <w:p w:rsidR="00D52CEF" w:rsidRDefault="00D52CEF" w:rsidP="001F49BD">
      <w:pPr>
        <w:pStyle w:val="Default"/>
        <w:spacing w:after="28"/>
        <w:rPr>
          <w:sz w:val="28"/>
          <w:szCs w:val="28"/>
        </w:rPr>
      </w:pPr>
      <w:r>
        <w:rPr>
          <w:sz w:val="28"/>
          <w:szCs w:val="28"/>
        </w:rPr>
        <w:t xml:space="preserve">множества сказок и волшебных историй для малышей и </w:t>
      </w:r>
    </w:p>
    <w:p w:rsidR="00D52CEF" w:rsidRDefault="00D52CEF" w:rsidP="001F49BD">
      <w:pPr>
        <w:pStyle w:val="Default"/>
        <w:spacing w:after="28"/>
        <w:rPr>
          <w:sz w:val="28"/>
          <w:szCs w:val="28"/>
        </w:rPr>
      </w:pPr>
      <w:r>
        <w:rPr>
          <w:sz w:val="28"/>
          <w:szCs w:val="28"/>
        </w:rPr>
        <w:t>школьников. Самая известная экранизированная повесть-</w:t>
      </w:r>
    </w:p>
    <w:p w:rsidR="00D52CEF" w:rsidRDefault="00D52CEF" w:rsidP="001F49BD">
      <w:pPr>
        <w:pStyle w:val="Default"/>
        <w:spacing w:after="28"/>
        <w:rPr>
          <w:sz w:val="28"/>
          <w:szCs w:val="28"/>
        </w:rPr>
      </w:pPr>
      <w:r>
        <w:rPr>
          <w:sz w:val="28"/>
          <w:szCs w:val="28"/>
        </w:rPr>
        <w:t xml:space="preserve">сказка «Приключения жѐлтого чемоданчика». Широко </w:t>
      </w:r>
    </w:p>
    <w:p w:rsidR="00D52CEF" w:rsidRDefault="00D52CEF" w:rsidP="001F49BD">
      <w:pPr>
        <w:pStyle w:val="Default"/>
        <w:spacing w:after="28"/>
        <w:rPr>
          <w:sz w:val="28"/>
          <w:szCs w:val="28"/>
        </w:rPr>
      </w:pPr>
      <w:r>
        <w:rPr>
          <w:sz w:val="28"/>
          <w:szCs w:val="28"/>
        </w:rPr>
        <w:t xml:space="preserve">известен сказочный цикл «Повелитель ключей» — пять </w:t>
      </w:r>
    </w:p>
    <w:p w:rsidR="00D52CEF" w:rsidRDefault="00D52CEF" w:rsidP="001F49B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повестей про волшебника Алѐшу и кота Ваську. </w:t>
      </w:r>
    </w:p>
    <w:p w:rsidR="001F49BD" w:rsidRDefault="001F49BD" w:rsidP="001F49BD">
      <w:pPr>
        <w:pStyle w:val="Default"/>
        <w:rPr>
          <w:sz w:val="28"/>
          <w:szCs w:val="28"/>
        </w:rPr>
      </w:pPr>
    </w:p>
    <w:p w:rsidR="00D52CEF" w:rsidRDefault="00D52CEF" w:rsidP="001F49BD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95475" cy="2466975"/>
            <wp:effectExtent l="19050" t="0" r="9525" b="0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EF" w:rsidRDefault="00D52CEF" w:rsidP="00D52CEF">
      <w:pPr>
        <w:pStyle w:val="Default"/>
        <w:rPr>
          <w:sz w:val="28"/>
          <w:szCs w:val="28"/>
        </w:rPr>
      </w:pPr>
    </w:p>
    <w:p w:rsidR="00D52CEF" w:rsidRDefault="00D52CEF" w:rsidP="00D52CEF">
      <w:pPr>
        <w:pStyle w:val="Default"/>
        <w:rPr>
          <w:sz w:val="28"/>
          <w:szCs w:val="28"/>
        </w:rPr>
      </w:pPr>
      <w:r w:rsidRPr="00376534">
        <w:rPr>
          <w:b/>
          <w:bCs/>
          <w:color w:val="00B050"/>
          <w:sz w:val="28"/>
          <w:szCs w:val="28"/>
        </w:rPr>
        <w:lastRenderedPageBreak/>
        <w:t xml:space="preserve">15 мая </w:t>
      </w:r>
      <w:r w:rsidRPr="00376534">
        <w:rPr>
          <w:b/>
          <w:bCs/>
          <w:color w:val="00B050"/>
          <w:sz w:val="32"/>
          <w:szCs w:val="32"/>
        </w:rPr>
        <w:t xml:space="preserve">– </w:t>
      </w:r>
      <w:r w:rsidRPr="00376534">
        <w:rPr>
          <w:b/>
          <w:bCs/>
          <w:color w:val="00B050"/>
          <w:sz w:val="28"/>
          <w:szCs w:val="28"/>
        </w:rPr>
        <w:t xml:space="preserve">Международный День семьи. </w:t>
      </w:r>
      <w:r>
        <w:rPr>
          <w:sz w:val="28"/>
          <w:szCs w:val="28"/>
        </w:rPr>
        <w:t xml:space="preserve">Празднуется с 1994 г. по ООН от 20 ноября 1993 г. </w:t>
      </w:r>
    </w:p>
    <w:p w:rsidR="00D52CEF" w:rsidRDefault="00D52CEF" w:rsidP="00D52CEF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5575" cy="1600200"/>
            <wp:effectExtent l="19050" t="0" r="9525" b="0"/>
            <wp:docPr id="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6C" w:rsidRDefault="00D52CEF" w:rsidP="00D52CEF">
      <w:pPr>
        <w:pStyle w:val="Default"/>
        <w:jc w:val="both"/>
        <w:rPr>
          <w:sz w:val="28"/>
          <w:szCs w:val="28"/>
        </w:rPr>
      </w:pPr>
      <w:r w:rsidRPr="00376534">
        <w:rPr>
          <w:b/>
          <w:bCs/>
          <w:color w:val="00B050"/>
          <w:sz w:val="28"/>
          <w:szCs w:val="28"/>
        </w:rPr>
        <w:t xml:space="preserve">18 мая </w:t>
      </w:r>
      <w:r w:rsidRPr="00376534">
        <w:rPr>
          <w:color w:val="00B050"/>
          <w:sz w:val="28"/>
          <w:szCs w:val="28"/>
        </w:rPr>
        <w:t xml:space="preserve">– </w:t>
      </w:r>
      <w:r w:rsidRPr="00376534">
        <w:rPr>
          <w:b/>
          <w:bCs/>
          <w:color w:val="00B050"/>
          <w:sz w:val="28"/>
          <w:szCs w:val="28"/>
        </w:rPr>
        <w:t>Международный День музеев.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Поводится по решению 11-ой Генеральной Конференции Международного совета музеев, состоявшейся в мае 1977 г., впервые отмечался в 1978 г. С 1997 г. к празднику приурочена международная акция «Ночь музеев», во время которой можно осмотреть музейные экспозиции ночью.</w:t>
      </w:r>
    </w:p>
    <w:p w:rsidR="00376534" w:rsidRDefault="00376534" w:rsidP="00D52CEF">
      <w:pPr>
        <w:pStyle w:val="Default"/>
        <w:jc w:val="both"/>
        <w:rPr>
          <w:sz w:val="28"/>
          <w:szCs w:val="28"/>
        </w:rPr>
      </w:pPr>
    </w:p>
    <w:p w:rsidR="00D52CEF" w:rsidRDefault="00D52CEF" w:rsidP="00D52CEF">
      <w:pPr>
        <w:pStyle w:val="Default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B050"/>
          <w:sz w:val="28"/>
          <w:szCs w:val="28"/>
        </w:rPr>
        <w:drawing>
          <wp:inline distT="0" distB="0" distL="0" distR="0">
            <wp:extent cx="2114550" cy="2610701"/>
            <wp:effectExtent l="19050" t="0" r="0" b="0"/>
            <wp:docPr id="4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1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EF" w:rsidRDefault="00D52CEF" w:rsidP="00D52CEF">
      <w:pPr>
        <w:pStyle w:val="Default"/>
        <w:jc w:val="both"/>
        <w:rPr>
          <w:sz w:val="28"/>
          <w:szCs w:val="28"/>
        </w:rPr>
      </w:pPr>
      <w:r w:rsidRPr="00376534">
        <w:rPr>
          <w:b/>
          <w:bCs/>
          <w:color w:val="00B050"/>
          <w:sz w:val="28"/>
          <w:szCs w:val="28"/>
          <w:u w:val="single"/>
        </w:rPr>
        <w:t>18 мая – День самарского знамени.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18 мая 1877 г. самарцы передали знамя, вышитое монахинями Иверского женского монастыря, болгарским ополченцам, сражавшимся в русско-турецкой войне1877–1878 гг. Знамя стало символом вооружѐнных сил Болгарии и национальной святыней.</w:t>
      </w:r>
    </w:p>
    <w:p w:rsidR="009F016C" w:rsidRDefault="00D52CEF" w:rsidP="00410114">
      <w:pPr>
        <w:pStyle w:val="Default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B050"/>
          <w:sz w:val="28"/>
          <w:szCs w:val="28"/>
        </w:rPr>
        <w:drawing>
          <wp:inline distT="0" distB="0" distL="0" distR="0">
            <wp:extent cx="2324100" cy="2234280"/>
            <wp:effectExtent l="19050" t="0" r="0" b="0"/>
            <wp:docPr id="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54" cy="223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EF" w:rsidRDefault="00D52CEF" w:rsidP="001F49B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19 мая </w:t>
      </w:r>
      <w:r>
        <w:rPr>
          <w:b/>
          <w:bCs/>
          <w:sz w:val="32"/>
          <w:szCs w:val="32"/>
        </w:rPr>
        <w:t xml:space="preserve">– </w:t>
      </w:r>
      <w:r>
        <w:rPr>
          <w:b/>
          <w:bCs/>
          <w:sz w:val="28"/>
          <w:szCs w:val="28"/>
        </w:rPr>
        <w:t>День русской печи</w:t>
      </w:r>
      <w:r>
        <w:rPr>
          <w:sz w:val="28"/>
          <w:szCs w:val="28"/>
        </w:rPr>
        <w:t xml:space="preserve">. Неофициальный народный праздник. Считается, что русскую печь придумали в России. Печь – самая нужная вещь в старинном русском доме: она спасала от голода, холода, болезней. В ней варили, парили, жарили, пекли, грели и «томили». Топили русскую печь с сентября по май. Вероятно, День русской печи отмечают 19 мая потому, что к этому времени холода на Руси отступали, и печь прекращали топить, предоставляя ей летний отдых. Печка часто фигурирует в народных сказка: «Гуси-лебеди», «По щучьему велению», «Привередница», «Баба-Яга», «Жихарка» и др. </w:t>
      </w:r>
    </w:p>
    <w:p w:rsidR="00376534" w:rsidRDefault="00376534" w:rsidP="00376534">
      <w:pPr>
        <w:pStyle w:val="Default"/>
        <w:jc w:val="center"/>
        <w:rPr>
          <w:sz w:val="28"/>
          <w:szCs w:val="28"/>
        </w:rPr>
      </w:pPr>
      <w:r w:rsidRPr="00376534">
        <w:rPr>
          <w:noProof/>
          <w:sz w:val="28"/>
          <w:szCs w:val="28"/>
        </w:rPr>
        <w:drawing>
          <wp:inline distT="0" distB="0" distL="0" distR="0">
            <wp:extent cx="2847975" cy="2847975"/>
            <wp:effectExtent l="19050" t="0" r="9525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EF" w:rsidRDefault="00D52CEF" w:rsidP="00D52CEF">
      <w:pPr>
        <w:pStyle w:val="Default"/>
        <w:jc w:val="center"/>
        <w:rPr>
          <w:sz w:val="28"/>
          <w:szCs w:val="28"/>
        </w:rPr>
      </w:pPr>
    </w:p>
    <w:p w:rsidR="00D52CEF" w:rsidRDefault="00D52CEF" w:rsidP="00376534">
      <w:pPr>
        <w:pStyle w:val="Default"/>
        <w:spacing w:after="28"/>
        <w:jc w:val="both"/>
        <w:rPr>
          <w:sz w:val="28"/>
          <w:szCs w:val="28"/>
        </w:rPr>
      </w:pPr>
      <w:r w:rsidRPr="00376534">
        <w:rPr>
          <w:rFonts w:ascii="Wingdings" w:hAnsi="Wingdings" w:cs="Wingdings"/>
          <w:color w:val="00B050"/>
          <w:sz w:val="28"/>
          <w:szCs w:val="28"/>
          <w:u w:val="single"/>
        </w:rPr>
        <w:t></w:t>
      </w:r>
      <w:r w:rsidRPr="00376534">
        <w:rPr>
          <w:rFonts w:ascii="Wingdings" w:hAnsi="Wingdings" w:cs="Wingdings"/>
          <w:color w:val="00B050"/>
          <w:sz w:val="28"/>
          <w:szCs w:val="28"/>
          <w:u w:val="single"/>
        </w:rPr>
        <w:t></w:t>
      </w:r>
      <w:r w:rsidRPr="00376534">
        <w:rPr>
          <w:b/>
          <w:bCs/>
          <w:color w:val="00B050"/>
          <w:sz w:val="28"/>
          <w:szCs w:val="28"/>
          <w:u w:val="single"/>
        </w:rPr>
        <w:t>День Всесоюзной пионерской организации.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История </w:t>
      </w:r>
    </w:p>
    <w:p w:rsidR="00D52CEF" w:rsidRDefault="00D52CEF" w:rsidP="00376534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красногалстучной пионерии, без которой не представляли </w:t>
      </w:r>
    </w:p>
    <w:p w:rsidR="00D52CEF" w:rsidRDefault="00D52CEF" w:rsidP="00376534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свое детство все дети СССР, началась в 1922 г., когда на II </w:t>
      </w:r>
    </w:p>
    <w:p w:rsidR="00D52CEF" w:rsidRDefault="00D52CEF" w:rsidP="00376534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Всероссийской конференции ВЛКСМ 19 мая был принят Устав </w:t>
      </w:r>
    </w:p>
    <w:p w:rsidR="00D52CEF" w:rsidRDefault="00D52CEF" w:rsidP="00376534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пионерской организации. С этого момента начинают </w:t>
      </w:r>
    </w:p>
    <w:p w:rsidR="00D52CEF" w:rsidRDefault="00D52CEF" w:rsidP="00376534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формироваться пионерские отряды по всей стране, </w:t>
      </w:r>
    </w:p>
    <w:p w:rsidR="00D52CEF" w:rsidRDefault="00D52CEF" w:rsidP="0037653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распространятся пионерская символика (красный галстук, пилотка, значок, пионерский салют), выпускается газета «Пионерская правда», создается текст одной из известнейших пионерских песен – «Взвейтесь кострами, синие ночи». Многие пионеры внесли свой вклад в Победу в Великой Отечественной войне. Пионеры – герои детских книг А. Гайдара «Тимур и его команда», А. Рыбакова «Кортик», В. Осеевой «Васѐк Трубачев и его товарищи», Г. Куликова «Как я влиял на Севку», В. Железникова, «Жизнь и приключения чудака», М. Сеславинской «Частное пионерское», А. Жвалевского, Е. Пастернак «Время всегда хорошее». </w:t>
      </w:r>
    </w:p>
    <w:p w:rsidR="00D52CEF" w:rsidRDefault="00D52CEF" w:rsidP="00D52CEF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02976" cy="3086100"/>
            <wp:effectExtent l="19050" t="0" r="6974" b="0"/>
            <wp:docPr id="4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76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534" w:rsidRDefault="00376534" w:rsidP="00D52CEF">
      <w:pPr>
        <w:pStyle w:val="Default"/>
        <w:jc w:val="center"/>
        <w:rPr>
          <w:sz w:val="28"/>
          <w:szCs w:val="28"/>
        </w:rPr>
      </w:pPr>
    </w:p>
    <w:p w:rsidR="00D52CEF" w:rsidRDefault="00D52CEF" w:rsidP="00D52CEF">
      <w:pPr>
        <w:pStyle w:val="Default"/>
        <w:jc w:val="both"/>
        <w:rPr>
          <w:sz w:val="28"/>
          <w:szCs w:val="28"/>
        </w:rPr>
      </w:pPr>
      <w:r w:rsidRPr="00376534">
        <w:rPr>
          <w:b/>
          <w:bCs/>
          <w:color w:val="00B050"/>
          <w:sz w:val="28"/>
          <w:szCs w:val="28"/>
        </w:rPr>
        <w:t xml:space="preserve">20 мая </w:t>
      </w:r>
      <w:r w:rsidRPr="00376534">
        <w:rPr>
          <w:b/>
          <w:bCs/>
          <w:color w:val="00B050"/>
          <w:sz w:val="32"/>
          <w:szCs w:val="32"/>
        </w:rPr>
        <w:t xml:space="preserve">– </w:t>
      </w:r>
      <w:r w:rsidRPr="00376534">
        <w:rPr>
          <w:b/>
          <w:bCs/>
          <w:color w:val="00B050"/>
          <w:sz w:val="28"/>
          <w:szCs w:val="28"/>
        </w:rPr>
        <w:t xml:space="preserve">День Волги. </w:t>
      </w:r>
      <w:r>
        <w:rPr>
          <w:sz w:val="28"/>
          <w:szCs w:val="28"/>
        </w:rPr>
        <w:t>Отмечается с 2008 г. по инициативе Международного социально-экономического союза, бюро ЮНЕСКО в Москве. В честь праздника во всех регионах, территории которых питает эта водная артерия, а это 15 субъектов РФ, в т.ч. и Самарская область, проводятся экологические мероприятия.</w:t>
      </w:r>
    </w:p>
    <w:p w:rsidR="00376534" w:rsidRDefault="00376534" w:rsidP="00D52CEF">
      <w:pPr>
        <w:pStyle w:val="Default"/>
        <w:jc w:val="both"/>
        <w:rPr>
          <w:sz w:val="28"/>
          <w:szCs w:val="28"/>
        </w:rPr>
      </w:pPr>
    </w:p>
    <w:p w:rsidR="00D52CEF" w:rsidRDefault="00D52CEF" w:rsidP="001F49BD">
      <w:pPr>
        <w:pStyle w:val="Default"/>
        <w:rPr>
          <w:sz w:val="28"/>
          <w:szCs w:val="28"/>
        </w:rPr>
      </w:pPr>
      <w:r w:rsidRPr="00376534">
        <w:rPr>
          <w:b/>
          <w:bCs/>
          <w:color w:val="00B050"/>
          <w:sz w:val="28"/>
          <w:szCs w:val="28"/>
        </w:rPr>
        <w:t xml:space="preserve">22 мая </w:t>
      </w:r>
      <w:r w:rsidRPr="00376534">
        <w:rPr>
          <w:b/>
          <w:bCs/>
          <w:color w:val="00B050"/>
          <w:sz w:val="23"/>
          <w:szCs w:val="23"/>
        </w:rPr>
        <w:t xml:space="preserve">– </w:t>
      </w:r>
      <w:r w:rsidRPr="00376534">
        <w:rPr>
          <w:b/>
          <w:bCs/>
          <w:color w:val="00B050"/>
          <w:sz w:val="28"/>
          <w:szCs w:val="28"/>
        </w:rPr>
        <w:t xml:space="preserve">Международный день биологического разнообразия. </w:t>
      </w:r>
      <w:r>
        <w:rPr>
          <w:sz w:val="28"/>
          <w:szCs w:val="28"/>
        </w:rPr>
        <w:t xml:space="preserve">Этот День был провозглашѐн ООН в 1995 году в специальной резолюции на основе рекомендации Конференции сторон Конвенции о биологическом разнообразии, которая состоялась в 1994 году. Отмечается, начиная с 2001 г. </w:t>
      </w:r>
    </w:p>
    <w:p w:rsidR="00D52CEF" w:rsidRDefault="00D52CEF" w:rsidP="001F49BD">
      <w:pPr>
        <w:pStyle w:val="Default"/>
        <w:spacing w:after="28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210 лет со дня рождения немецкого композитора, реформатора </w:t>
      </w:r>
    </w:p>
    <w:p w:rsidR="00D52CEF" w:rsidRDefault="00D52CEF" w:rsidP="001F49BD">
      <w:pPr>
        <w:pStyle w:val="Default"/>
        <w:spacing w:after="28"/>
        <w:rPr>
          <w:sz w:val="28"/>
          <w:szCs w:val="28"/>
        </w:rPr>
      </w:pPr>
      <w:r>
        <w:rPr>
          <w:sz w:val="28"/>
          <w:szCs w:val="28"/>
        </w:rPr>
        <w:t xml:space="preserve">оперного искусства </w:t>
      </w:r>
      <w:r w:rsidRPr="00376534">
        <w:rPr>
          <w:b/>
          <w:bCs/>
          <w:color w:val="00B050"/>
          <w:sz w:val="28"/>
          <w:szCs w:val="28"/>
        </w:rPr>
        <w:t xml:space="preserve">Рихарда Вагнера </w:t>
      </w:r>
      <w:r w:rsidRPr="00376534">
        <w:rPr>
          <w:color w:val="00B050"/>
          <w:sz w:val="28"/>
          <w:szCs w:val="28"/>
        </w:rPr>
        <w:t>(1813–1883</w:t>
      </w:r>
      <w:r>
        <w:rPr>
          <w:sz w:val="28"/>
          <w:szCs w:val="28"/>
        </w:rPr>
        <w:t xml:space="preserve">). Центральная </w:t>
      </w:r>
    </w:p>
    <w:p w:rsidR="00D52CEF" w:rsidRDefault="00D52CEF" w:rsidP="001F49BD">
      <w:pPr>
        <w:pStyle w:val="Default"/>
        <w:spacing w:after="28"/>
        <w:rPr>
          <w:sz w:val="28"/>
          <w:szCs w:val="28"/>
        </w:rPr>
      </w:pPr>
      <w:r>
        <w:rPr>
          <w:sz w:val="28"/>
          <w:szCs w:val="28"/>
        </w:rPr>
        <w:t xml:space="preserve">для оперы тема искупление женской любовью, была сквозным </w:t>
      </w:r>
    </w:p>
    <w:p w:rsidR="00D52CEF" w:rsidRDefault="00D52CEF" w:rsidP="001F49BD">
      <w:pPr>
        <w:pStyle w:val="Default"/>
        <w:spacing w:after="28"/>
        <w:rPr>
          <w:sz w:val="28"/>
          <w:szCs w:val="28"/>
        </w:rPr>
      </w:pPr>
      <w:r>
        <w:rPr>
          <w:sz w:val="28"/>
          <w:szCs w:val="28"/>
        </w:rPr>
        <w:t xml:space="preserve">сюжетом всего творчества композитора. Оперы: «Тристан и </w:t>
      </w:r>
    </w:p>
    <w:p w:rsidR="00D52CEF" w:rsidRDefault="00D52CEF" w:rsidP="001F49BD">
      <w:pPr>
        <w:pStyle w:val="Default"/>
        <w:spacing w:after="28"/>
        <w:rPr>
          <w:sz w:val="28"/>
          <w:szCs w:val="28"/>
        </w:rPr>
      </w:pPr>
      <w:r>
        <w:rPr>
          <w:sz w:val="28"/>
          <w:szCs w:val="28"/>
        </w:rPr>
        <w:t xml:space="preserve">Изольда», «Летучий голландец», «Лоэнгрин», «Валькирия», </w:t>
      </w:r>
    </w:p>
    <w:p w:rsidR="00D52CEF" w:rsidRDefault="00D52CEF" w:rsidP="001F49B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«Зигфрид». </w:t>
      </w:r>
    </w:p>
    <w:p w:rsidR="00A114CA" w:rsidRDefault="00A114CA" w:rsidP="001F49BD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00200" cy="1828800"/>
            <wp:effectExtent l="19050" t="0" r="0" b="0"/>
            <wp:docPr id="4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EF" w:rsidRDefault="00D52CEF" w:rsidP="00D52CEF">
      <w:pPr>
        <w:pStyle w:val="Default"/>
        <w:rPr>
          <w:sz w:val="28"/>
          <w:szCs w:val="28"/>
        </w:rPr>
      </w:pPr>
    </w:p>
    <w:p w:rsidR="00D52CEF" w:rsidRDefault="00D52CEF" w:rsidP="00D52CEF">
      <w:pPr>
        <w:pStyle w:val="Default"/>
        <w:spacing w:after="28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110 лет со дня рождения композитора, непревзойденного </w:t>
      </w:r>
    </w:p>
    <w:p w:rsidR="00D52CEF" w:rsidRDefault="00D52CEF" w:rsidP="001F49BD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песенника </w:t>
      </w:r>
      <w:r w:rsidRPr="00376534">
        <w:rPr>
          <w:b/>
          <w:bCs/>
          <w:color w:val="00B050"/>
          <w:sz w:val="28"/>
          <w:szCs w:val="28"/>
        </w:rPr>
        <w:t xml:space="preserve">Никиты Богословского </w:t>
      </w:r>
      <w:r w:rsidRPr="00376534">
        <w:rPr>
          <w:color w:val="00B050"/>
          <w:sz w:val="28"/>
          <w:szCs w:val="28"/>
        </w:rPr>
        <w:t>(1913–2004)</w:t>
      </w:r>
      <w:r w:rsidRPr="00376534">
        <w:rPr>
          <w:b/>
          <w:bCs/>
          <w:color w:val="00B050"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Автор восьми </w:t>
      </w:r>
    </w:p>
    <w:p w:rsidR="00D52CEF" w:rsidRDefault="00D52CEF" w:rsidP="001F49BD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симфоний, симфонической повести «Василий Тѐркин», двух </w:t>
      </w:r>
    </w:p>
    <w:p w:rsidR="00D52CEF" w:rsidRDefault="00D52CEF" w:rsidP="001F49BD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струнных квартетов, музыкальных драм, балета «Королевство </w:t>
      </w:r>
    </w:p>
    <w:p w:rsidR="00D52CEF" w:rsidRDefault="00D52CEF" w:rsidP="001F49BD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кривых зеркал», опер и оперетт, музыки к фильмам и </w:t>
      </w:r>
    </w:p>
    <w:p w:rsidR="00D52CEF" w:rsidRDefault="00D52CEF" w:rsidP="001F49BD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мультфильмам. Написал около 200 песен, среди которых </w:t>
      </w:r>
    </w:p>
    <w:p w:rsidR="00D52CEF" w:rsidRDefault="00D52CEF" w:rsidP="001F49BD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«Тѐмная ночь», «Шаланды», «Алѐнушка», «Спят курганы </w:t>
      </w:r>
    </w:p>
    <w:p w:rsidR="00D52CEF" w:rsidRDefault="00D52CEF" w:rsidP="001F49B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тѐмные». </w:t>
      </w:r>
    </w:p>
    <w:p w:rsidR="00A114CA" w:rsidRDefault="00A114CA" w:rsidP="00A114CA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38300" cy="1855705"/>
            <wp:effectExtent l="19050" t="0" r="0" b="0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5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534" w:rsidRDefault="00376534" w:rsidP="00A114CA">
      <w:pPr>
        <w:pStyle w:val="Default"/>
        <w:jc w:val="center"/>
        <w:rPr>
          <w:sz w:val="28"/>
          <w:szCs w:val="28"/>
        </w:rPr>
      </w:pPr>
    </w:p>
    <w:p w:rsidR="00A114CA" w:rsidRDefault="00A114CA" w:rsidP="00A114CA">
      <w:pPr>
        <w:pStyle w:val="Default"/>
        <w:jc w:val="both"/>
        <w:rPr>
          <w:sz w:val="28"/>
          <w:szCs w:val="28"/>
        </w:rPr>
      </w:pPr>
      <w:r w:rsidRPr="00376534">
        <w:rPr>
          <w:b/>
          <w:bCs/>
          <w:color w:val="00B050"/>
          <w:sz w:val="28"/>
          <w:szCs w:val="28"/>
          <w:u w:val="single"/>
        </w:rPr>
        <w:t xml:space="preserve">24 мая </w:t>
      </w:r>
      <w:r w:rsidRPr="00376534">
        <w:rPr>
          <w:b/>
          <w:bCs/>
          <w:color w:val="00B050"/>
          <w:sz w:val="23"/>
          <w:szCs w:val="23"/>
          <w:u w:val="single"/>
        </w:rPr>
        <w:t xml:space="preserve">– </w:t>
      </w:r>
      <w:r w:rsidRPr="00376534">
        <w:rPr>
          <w:b/>
          <w:bCs/>
          <w:color w:val="00B050"/>
          <w:sz w:val="28"/>
          <w:szCs w:val="28"/>
          <w:u w:val="single"/>
        </w:rPr>
        <w:t>День славянской письменности и культуры.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Отмечается в честь славянских просветителей Кирилла и Мефодия, давших славянскому миру кириллицу и заложивших фундамент русской и других славянских культур.</w:t>
      </w:r>
    </w:p>
    <w:p w:rsidR="00A114CA" w:rsidRDefault="00A114CA" w:rsidP="00A114CA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4868" cy="2505075"/>
            <wp:effectExtent l="19050" t="0" r="2182" b="0"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68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534" w:rsidRDefault="00376534" w:rsidP="00A114CA">
      <w:pPr>
        <w:pStyle w:val="Default"/>
        <w:jc w:val="center"/>
        <w:rPr>
          <w:sz w:val="28"/>
          <w:szCs w:val="28"/>
        </w:rPr>
      </w:pPr>
    </w:p>
    <w:p w:rsidR="00A114CA" w:rsidRDefault="00A114CA" w:rsidP="00A114CA">
      <w:pPr>
        <w:pStyle w:val="Default"/>
        <w:rPr>
          <w:sz w:val="28"/>
          <w:szCs w:val="28"/>
        </w:rPr>
      </w:pPr>
      <w:r w:rsidRPr="00376534">
        <w:rPr>
          <w:b/>
          <w:bCs/>
          <w:color w:val="00B050"/>
          <w:sz w:val="28"/>
          <w:szCs w:val="28"/>
        </w:rPr>
        <w:t xml:space="preserve">26 мая </w:t>
      </w:r>
      <w:r w:rsidRPr="00376534">
        <w:rPr>
          <w:b/>
          <w:bCs/>
          <w:color w:val="00B050"/>
          <w:sz w:val="32"/>
          <w:szCs w:val="32"/>
        </w:rPr>
        <w:t xml:space="preserve">– </w:t>
      </w:r>
      <w:r w:rsidRPr="00376534">
        <w:rPr>
          <w:b/>
          <w:bCs/>
          <w:color w:val="00B050"/>
          <w:sz w:val="28"/>
          <w:szCs w:val="28"/>
        </w:rPr>
        <w:t>Всемирный День Рыжих.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Неофициальный праздник, придуманный для людей с огненной шевелюрой. Рыжий цвет волос считается самым редким в мире, им обладают ок. 2% населения планеты. Шотландия может похвастаться самым высоким процентом натуральных рыжих - 13%, а Ирландия занимает второе место с 10%. </w:t>
      </w:r>
    </w:p>
    <w:p w:rsidR="00A114CA" w:rsidRDefault="00A114CA" w:rsidP="00A114C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 многих странах издревле рыжие люди считаются особенными, экстраординарными. В России к рыжим традиционно было несколько насмешливое и настороженное отношение. Например, царь Пѐтр I запретил им служить на флоте и давать показания в судах. Прославил </w:t>
      </w:r>
      <w:r>
        <w:rPr>
          <w:sz w:val="28"/>
          <w:szCs w:val="28"/>
        </w:rPr>
        <w:lastRenderedPageBreak/>
        <w:t xml:space="preserve">рыжих Э. Успенский в стихотворении «Рыжий, рыжий, конопатый», которое в 1971 г. стало сюжетом для мультипликационного альманаха «Весѐлая карусель» № 3. Самые известные рыжеволосые героини – Пеппи </w:t>
      </w:r>
      <w:r w:rsidR="003765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Длинныйчулок и Тоня Глиммердал. </w:t>
      </w:r>
    </w:p>
    <w:p w:rsidR="00A114CA" w:rsidRDefault="00A114CA" w:rsidP="00A114C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День брюнеток отмечают 28 мая. День блондинок – 31 мая.</w:t>
      </w:r>
    </w:p>
    <w:p w:rsidR="00A114CA" w:rsidRDefault="00A114CA" w:rsidP="00A114CA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76475" cy="2209800"/>
            <wp:effectExtent l="19050" t="0" r="9525" b="0"/>
            <wp:docPr id="4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534" w:rsidRDefault="00376534" w:rsidP="00A114CA">
      <w:pPr>
        <w:pStyle w:val="Default"/>
        <w:jc w:val="center"/>
        <w:rPr>
          <w:sz w:val="28"/>
          <w:szCs w:val="28"/>
        </w:rPr>
      </w:pPr>
    </w:p>
    <w:p w:rsidR="00A114CA" w:rsidRDefault="00A114CA" w:rsidP="00A114CA">
      <w:pPr>
        <w:pStyle w:val="Default"/>
        <w:jc w:val="both"/>
        <w:rPr>
          <w:sz w:val="28"/>
          <w:szCs w:val="28"/>
        </w:rPr>
      </w:pPr>
      <w:r w:rsidRPr="00376534">
        <w:rPr>
          <w:b/>
          <w:bCs/>
          <w:color w:val="00B050"/>
          <w:sz w:val="28"/>
          <w:szCs w:val="28"/>
        </w:rPr>
        <w:t xml:space="preserve">27 мая </w:t>
      </w:r>
      <w:r w:rsidRPr="00376534">
        <w:rPr>
          <w:b/>
          <w:bCs/>
          <w:color w:val="00B050"/>
          <w:sz w:val="23"/>
          <w:szCs w:val="23"/>
        </w:rPr>
        <w:t xml:space="preserve">– </w:t>
      </w:r>
      <w:r w:rsidRPr="00376534">
        <w:rPr>
          <w:b/>
          <w:bCs/>
          <w:color w:val="00B050"/>
          <w:sz w:val="28"/>
          <w:szCs w:val="28"/>
        </w:rPr>
        <w:t>Общероссийский День библиотек.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Установлен Указом Президента РФ от 27 мая 1995 г. по инициативе РБА. Приурочен ко дню основания первой государственной общедоступной библиотеки – Императорской публичной библиотеки, ныне Российской национальной библиотеки в 1795 г. Библиотека играет значительную роль в произведениях А. Лиханова «Детская библиотека», В. Крапивина «Оранжевый портрет в крапинку», А. Жвалевского и Е. Пастернак «Смерть мертвым душам!», Й. Колфера «Очень страшная мисс Мерфи», Р. Даля «Матильда», трилогии О. Роя «Хранители», Б. Беккера «Медведь в библиотеке», Д. Доцук «Голос».</w:t>
      </w:r>
    </w:p>
    <w:p w:rsidR="00A114CA" w:rsidRDefault="00A114CA" w:rsidP="00A114CA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49274" cy="3448050"/>
            <wp:effectExtent l="19050" t="0" r="0" b="0"/>
            <wp:docPr id="4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74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CA" w:rsidRPr="00A114CA" w:rsidRDefault="00A114CA" w:rsidP="00A114CA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</w:p>
    <w:p w:rsidR="00A114CA" w:rsidRPr="00A114CA" w:rsidRDefault="00A114CA" w:rsidP="00A114CA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A114CA">
        <w:rPr>
          <w:rFonts w:ascii="Wingdings" w:hAnsi="Wingdings" w:cs="Wingdings"/>
          <w:color w:val="000000"/>
          <w:sz w:val="28"/>
          <w:szCs w:val="28"/>
        </w:rPr>
        <w:lastRenderedPageBreak/>
        <w:t></w:t>
      </w:r>
      <w:r w:rsidRPr="00A114CA">
        <w:rPr>
          <w:rFonts w:ascii="Wingdings" w:hAnsi="Wingdings" w:cs="Wingdings"/>
          <w:color w:val="000000"/>
          <w:sz w:val="28"/>
          <w:szCs w:val="28"/>
        </w:rPr>
        <w:t></w:t>
      </w:r>
      <w:r w:rsidRPr="00A114CA">
        <w:rPr>
          <w:rFonts w:ascii="Arial" w:hAnsi="Arial" w:cs="Arial"/>
          <w:color w:val="000000"/>
          <w:sz w:val="28"/>
          <w:szCs w:val="28"/>
        </w:rPr>
        <w:t>120 лет со дня рождения детской поэтессы, драматурга</w:t>
      </w:r>
      <w:r w:rsidRPr="00FD06D0">
        <w:rPr>
          <w:rFonts w:ascii="Arial" w:hAnsi="Arial" w:cs="Arial"/>
          <w:color w:val="00B050"/>
          <w:sz w:val="28"/>
          <w:szCs w:val="28"/>
        </w:rPr>
        <w:t xml:space="preserve"> </w:t>
      </w:r>
      <w:r w:rsidRPr="00FD06D0">
        <w:rPr>
          <w:rFonts w:ascii="Arial" w:hAnsi="Arial" w:cs="Arial"/>
          <w:b/>
          <w:bCs/>
          <w:color w:val="00B050"/>
          <w:sz w:val="28"/>
          <w:szCs w:val="28"/>
        </w:rPr>
        <w:t xml:space="preserve">Елены </w:t>
      </w:r>
    </w:p>
    <w:p w:rsidR="00A114CA" w:rsidRPr="00A114CA" w:rsidRDefault="00A114CA" w:rsidP="00A114CA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FD06D0">
        <w:rPr>
          <w:rFonts w:ascii="Arial" w:hAnsi="Arial" w:cs="Arial"/>
          <w:b/>
          <w:bCs/>
          <w:color w:val="00B050"/>
          <w:sz w:val="28"/>
          <w:szCs w:val="28"/>
        </w:rPr>
        <w:t xml:space="preserve">Благининой </w:t>
      </w:r>
      <w:r w:rsidRPr="00FD06D0">
        <w:rPr>
          <w:rFonts w:ascii="Arial" w:hAnsi="Arial" w:cs="Arial"/>
          <w:color w:val="00B050"/>
          <w:sz w:val="28"/>
          <w:szCs w:val="28"/>
        </w:rPr>
        <w:t>(1903–1989),</w:t>
      </w:r>
      <w:r w:rsidRPr="00A114CA">
        <w:rPr>
          <w:rFonts w:ascii="Arial" w:hAnsi="Arial" w:cs="Arial"/>
          <w:color w:val="000000"/>
          <w:sz w:val="28"/>
          <w:szCs w:val="28"/>
        </w:rPr>
        <w:t xml:space="preserve"> добрые стихи которой воспитали не </w:t>
      </w:r>
    </w:p>
    <w:p w:rsidR="00A114CA" w:rsidRPr="00A114CA" w:rsidRDefault="00A114CA" w:rsidP="00A114CA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A114CA">
        <w:rPr>
          <w:rFonts w:ascii="Arial" w:hAnsi="Arial" w:cs="Arial"/>
          <w:color w:val="000000"/>
          <w:sz w:val="28"/>
          <w:szCs w:val="28"/>
        </w:rPr>
        <w:t>одно поколение малышей. Любимая героиня поэтессы – девочка-</w:t>
      </w:r>
    </w:p>
    <w:p w:rsidR="00A114CA" w:rsidRPr="00A114CA" w:rsidRDefault="00A114CA" w:rsidP="00A114CA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A114CA">
        <w:rPr>
          <w:rFonts w:ascii="Arial" w:hAnsi="Arial" w:cs="Arial"/>
          <w:color w:val="000000"/>
          <w:sz w:val="28"/>
          <w:szCs w:val="28"/>
        </w:rPr>
        <w:t xml:space="preserve">хозяюшка. Занималась переводами, была постоянным автором </w:t>
      </w:r>
    </w:p>
    <w:p w:rsidR="00A114CA" w:rsidRPr="00A114CA" w:rsidRDefault="00A114CA" w:rsidP="00A114CA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A114CA">
        <w:rPr>
          <w:rFonts w:ascii="Arial" w:hAnsi="Arial" w:cs="Arial"/>
          <w:color w:val="000000"/>
          <w:sz w:val="28"/>
          <w:szCs w:val="28"/>
        </w:rPr>
        <w:t xml:space="preserve">журналов «Мурзилка», «Затейник», опубликовала два сборника </w:t>
      </w:r>
    </w:p>
    <w:p w:rsidR="00A114CA" w:rsidRDefault="00A114CA" w:rsidP="00A114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A114CA">
        <w:rPr>
          <w:rFonts w:ascii="Arial" w:hAnsi="Arial" w:cs="Arial"/>
          <w:color w:val="000000"/>
          <w:sz w:val="28"/>
          <w:szCs w:val="28"/>
        </w:rPr>
        <w:t xml:space="preserve">стихотворений для взрослой аудитории 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1F49BD" w:rsidRPr="00A114CA" w:rsidRDefault="001F49BD" w:rsidP="00A114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A114CA" w:rsidRDefault="00A114CA" w:rsidP="00A114CA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71675" cy="2667000"/>
            <wp:effectExtent l="19050" t="0" r="9525" b="0"/>
            <wp:docPr id="5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CA" w:rsidRPr="00A114CA" w:rsidRDefault="00A114CA" w:rsidP="00A114CA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</w:p>
    <w:p w:rsidR="00A114CA" w:rsidRPr="00A114CA" w:rsidRDefault="00A114CA" w:rsidP="00A114CA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A114CA">
        <w:rPr>
          <w:rFonts w:ascii="Wingdings" w:hAnsi="Wingdings" w:cs="Wingdings"/>
          <w:color w:val="000000"/>
          <w:sz w:val="28"/>
          <w:szCs w:val="28"/>
        </w:rPr>
        <w:t></w:t>
      </w:r>
      <w:r w:rsidRPr="00A114CA">
        <w:rPr>
          <w:rFonts w:ascii="Wingdings" w:hAnsi="Wingdings" w:cs="Wingdings"/>
          <w:color w:val="000000"/>
          <w:sz w:val="28"/>
          <w:szCs w:val="28"/>
        </w:rPr>
        <w:t></w:t>
      </w:r>
      <w:r w:rsidRPr="00A114CA">
        <w:rPr>
          <w:rFonts w:ascii="Arial" w:hAnsi="Arial" w:cs="Arial"/>
          <w:color w:val="000000"/>
          <w:sz w:val="28"/>
          <w:szCs w:val="28"/>
        </w:rPr>
        <w:t xml:space="preserve">145 лет со дня рождения писательница, мастера </w:t>
      </w:r>
    </w:p>
    <w:p w:rsidR="00A114CA" w:rsidRPr="00A114CA" w:rsidRDefault="00A114CA" w:rsidP="00A114CA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A114CA">
        <w:rPr>
          <w:rFonts w:ascii="Arial" w:hAnsi="Arial" w:cs="Arial"/>
          <w:color w:val="000000"/>
          <w:sz w:val="28"/>
          <w:szCs w:val="28"/>
        </w:rPr>
        <w:t xml:space="preserve">исторического романа </w:t>
      </w:r>
      <w:r w:rsidRPr="00FD06D0">
        <w:rPr>
          <w:rFonts w:ascii="Arial" w:hAnsi="Arial" w:cs="Arial"/>
          <w:b/>
          <w:bCs/>
          <w:color w:val="00B050"/>
          <w:sz w:val="28"/>
          <w:szCs w:val="28"/>
        </w:rPr>
        <w:t xml:space="preserve">Ольги Форш </w:t>
      </w:r>
      <w:r w:rsidRPr="00FD06D0">
        <w:rPr>
          <w:rFonts w:ascii="Arial" w:hAnsi="Arial" w:cs="Arial"/>
          <w:color w:val="00B050"/>
          <w:sz w:val="28"/>
          <w:szCs w:val="28"/>
        </w:rPr>
        <w:t>(1873–1961),</w:t>
      </w:r>
      <w:r w:rsidRPr="00A114CA">
        <w:rPr>
          <w:rFonts w:ascii="Arial" w:hAnsi="Arial" w:cs="Arial"/>
          <w:color w:val="000000"/>
          <w:sz w:val="28"/>
          <w:szCs w:val="28"/>
        </w:rPr>
        <w:t xml:space="preserve"> н.ф. </w:t>
      </w:r>
    </w:p>
    <w:p w:rsidR="00A114CA" w:rsidRPr="00A114CA" w:rsidRDefault="00A114CA" w:rsidP="00A114CA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A114CA">
        <w:rPr>
          <w:rFonts w:ascii="Arial" w:hAnsi="Arial" w:cs="Arial"/>
          <w:color w:val="000000"/>
          <w:sz w:val="28"/>
          <w:szCs w:val="28"/>
        </w:rPr>
        <w:t>Комарова. Основная тема произведений – революционно-</w:t>
      </w:r>
    </w:p>
    <w:p w:rsidR="00A114CA" w:rsidRPr="00A114CA" w:rsidRDefault="00A114CA" w:rsidP="00A114CA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A114CA">
        <w:rPr>
          <w:rFonts w:ascii="Arial" w:hAnsi="Arial" w:cs="Arial"/>
          <w:color w:val="000000"/>
          <w:sz w:val="28"/>
          <w:szCs w:val="28"/>
        </w:rPr>
        <w:t xml:space="preserve">демократическая борьба в России на примерах выдающихся </w:t>
      </w:r>
    </w:p>
    <w:p w:rsidR="00A114CA" w:rsidRPr="00A114CA" w:rsidRDefault="00A114CA" w:rsidP="00A114CA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A114CA">
        <w:rPr>
          <w:rFonts w:ascii="Arial" w:hAnsi="Arial" w:cs="Arial"/>
          <w:color w:val="000000"/>
          <w:sz w:val="28"/>
          <w:szCs w:val="28"/>
        </w:rPr>
        <w:t xml:space="preserve">личностей. Книги: «Одеты камнем», «Михайловский замок», </w:t>
      </w:r>
    </w:p>
    <w:p w:rsidR="00A114CA" w:rsidRDefault="00A114CA" w:rsidP="00A114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A114CA">
        <w:rPr>
          <w:rFonts w:ascii="Arial" w:hAnsi="Arial" w:cs="Arial"/>
          <w:color w:val="000000"/>
          <w:sz w:val="28"/>
          <w:szCs w:val="28"/>
        </w:rPr>
        <w:t xml:space="preserve">«Радищев», «Богдан Суховской» и др. </w:t>
      </w:r>
    </w:p>
    <w:p w:rsidR="00A114CA" w:rsidRDefault="00A114CA" w:rsidP="00A114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066925" cy="2066925"/>
            <wp:effectExtent l="19050" t="0" r="9525" b="0"/>
            <wp:docPr id="5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D0" w:rsidRPr="00A114CA" w:rsidRDefault="00FD06D0" w:rsidP="00A114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A114CA" w:rsidRDefault="00A114CA" w:rsidP="00A114CA">
      <w:pPr>
        <w:pStyle w:val="Default"/>
        <w:jc w:val="both"/>
        <w:rPr>
          <w:sz w:val="28"/>
          <w:szCs w:val="28"/>
        </w:rPr>
      </w:pPr>
      <w:r w:rsidRPr="00A114CA">
        <w:rPr>
          <w:b/>
          <w:bCs/>
          <w:sz w:val="28"/>
          <w:szCs w:val="28"/>
        </w:rPr>
        <w:t xml:space="preserve">29 мая – </w:t>
      </w:r>
      <w:r w:rsidRPr="00A114CA">
        <w:rPr>
          <w:sz w:val="28"/>
          <w:szCs w:val="28"/>
        </w:rPr>
        <w:t xml:space="preserve">115 лет со дня рождения поэта </w:t>
      </w:r>
      <w:r w:rsidRPr="00FD06D0">
        <w:rPr>
          <w:b/>
          <w:bCs/>
          <w:color w:val="00B050"/>
          <w:sz w:val="28"/>
          <w:szCs w:val="28"/>
        </w:rPr>
        <w:t xml:space="preserve">Овсея Дриза </w:t>
      </w:r>
      <w:r w:rsidRPr="00FD06D0">
        <w:rPr>
          <w:color w:val="00B050"/>
          <w:sz w:val="28"/>
          <w:szCs w:val="28"/>
        </w:rPr>
        <w:t>(1908–1971).</w:t>
      </w:r>
      <w:r w:rsidRPr="00A114CA">
        <w:rPr>
          <w:sz w:val="28"/>
          <w:szCs w:val="28"/>
        </w:rPr>
        <w:t xml:space="preserve"> Его поэтический герой – человек умелый, бывалый и вместе с тем мечтатель и фантазѐр. Много писал для детей в жанре абсурда. По его стихотворениям и пьесам созданы мультфильмы и спектакли, написаны песни. Самая популярная – «Зелѐная карета» (муз. А. Суханова).</w:t>
      </w:r>
    </w:p>
    <w:p w:rsidR="00A114CA" w:rsidRDefault="00A114CA" w:rsidP="00A114CA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47925" cy="2797629"/>
            <wp:effectExtent l="19050" t="0" r="9525" b="0"/>
            <wp:docPr id="5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79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D0" w:rsidRDefault="00FD06D0" w:rsidP="00A114CA">
      <w:pPr>
        <w:pStyle w:val="Default"/>
        <w:jc w:val="center"/>
        <w:rPr>
          <w:sz w:val="28"/>
          <w:szCs w:val="28"/>
        </w:rPr>
      </w:pPr>
    </w:p>
    <w:p w:rsidR="00A114CA" w:rsidRDefault="00A114CA" w:rsidP="00A114CA">
      <w:pPr>
        <w:pStyle w:val="Default"/>
        <w:jc w:val="both"/>
        <w:rPr>
          <w:sz w:val="28"/>
          <w:szCs w:val="28"/>
        </w:rPr>
      </w:pPr>
      <w:r w:rsidRPr="00FD06D0">
        <w:rPr>
          <w:b/>
          <w:bCs/>
          <w:color w:val="00B050"/>
          <w:sz w:val="28"/>
          <w:szCs w:val="28"/>
          <w:u w:val="single"/>
        </w:rPr>
        <w:t xml:space="preserve">31 мая </w:t>
      </w:r>
      <w:r w:rsidRPr="00FD06D0">
        <w:rPr>
          <w:color w:val="00B050"/>
          <w:sz w:val="28"/>
          <w:szCs w:val="28"/>
          <w:u w:val="single"/>
        </w:rPr>
        <w:t xml:space="preserve">– </w:t>
      </w:r>
      <w:r w:rsidRPr="00FD06D0">
        <w:rPr>
          <w:b/>
          <w:bCs/>
          <w:color w:val="00B050"/>
          <w:sz w:val="28"/>
          <w:szCs w:val="28"/>
          <w:u w:val="single"/>
        </w:rPr>
        <w:t>Всемирный День без табака.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Проводится по инициативе Всемирной организации здравоохранения с 1988 года. ВОЗ сообщает о более чем 25 заболеваниях, течение которых ухудшается под воздействием курения.</w:t>
      </w:r>
    </w:p>
    <w:p w:rsidR="00A114CA" w:rsidRDefault="00A114CA" w:rsidP="00A114CA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6630" cy="2562225"/>
            <wp:effectExtent l="19050" t="0" r="2770" b="0"/>
            <wp:docPr id="5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3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EF" w:rsidRDefault="00D52CEF" w:rsidP="00D52CEF">
      <w:pPr>
        <w:pStyle w:val="Default"/>
        <w:jc w:val="both"/>
        <w:rPr>
          <w:sz w:val="28"/>
          <w:szCs w:val="28"/>
        </w:rPr>
      </w:pPr>
    </w:p>
    <w:p w:rsidR="00D52CEF" w:rsidRDefault="00D52CEF" w:rsidP="00D52CEF">
      <w:pPr>
        <w:pStyle w:val="Default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9F016C" w:rsidRDefault="009F016C" w:rsidP="00410114">
      <w:pPr>
        <w:pStyle w:val="Default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9F016C" w:rsidRDefault="009F016C" w:rsidP="00410114">
      <w:pPr>
        <w:pStyle w:val="Default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410114" w:rsidRPr="00410114" w:rsidRDefault="00410114" w:rsidP="0013693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10114" w:rsidRPr="00410114" w:rsidSect="0026087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5215" w:rsidRDefault="002F5215" w:rsidP="00136930">
      <w:pPr>
        <w:spacing w:after="0" w:line="240" w:lineRule="auto"/>
      </w:pPr>
      <w:r>
        <w:separator/>
      </w:r>
    </w:p>
  </w:endnote>
  <w:endnote w:type="continuationSeparator" w:id="1">
    <w:p w:rsidR="002F5215" w:rsidRDefault="002F5215" w:rsidP="00136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CEF" w:rsidRDefault="00D52CEF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93271"/>
      <w:docPartObj>
        <w:docPartGallery w:val="Page Numbers (Bottom of Page)"/>
        <w:docPartUnique/>
      </w:docPartObj>
    </w:sdtPr>
    <w:sdtContent>
      <w:p w:rsidR="00D52CEF" w:rsidRDefault="005A128A">
        <w:pPr>
          <w:pStyle w:val="a9"/>
          <w:jc w:val="right"/>
        </w:pPr>
        <w:fldSimple w:instr=" PAGE   \* MERGEFORMAT ">
          <w:r w:rsidR="001F49BD">
            <w:rPr>
              <w:noProof/>
            </w:rPr>
            <w:t>12</w:t>
          </w:r>
        </w:fldSimple>
      </w:p>
    </w:sdtContent>
  </w:sdt>
  <w:p w:rsidR="00D52CEF" w:rsidRDefault="00D52CEF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CEF" w:rsidRDefault="00D52CE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5215" w:rsidRDefault="002F5215" w:rsidP="00136930">
      <w:pPr>
        <w:spacing w:after="0" w:line="240" w:lineRule="auto"/>
      </w:pPr>
      <w:r>
        <w:separator/>
      </w:r>
    </w:p>
  </w:footnote>
  <w:footnote w:type="continuationSeparator" w:id="1">
    <w:p w:rsidR="002F5215" w:rsidRDefault="002F5215" w:rsidP="00136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CEF" w:rsidRDefault="00D52CEF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CEF" w:rsidRDefault="00D52CEF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CEF" w:rsidRDefault="00D52CE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6AA8"/>
    <w:multiLevelType w:val="multilevel"/>
    <w:tmpl w:val="1A407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E2DF1"/>
    <w:rsid w:val="000F2B6F"/>
    <w:rsid w:val="00136930"/>
    <w:rsid w:val="001F49BD"/>
    <w:rsid w:val="0025722C"/>
    <w:rsid w:val="0026087A"/>
    <w:rsid w:val="002F03ED"/>
    <w:rsid w:val="002F5215"/>
    <w:rsid w:val="00345D97"/>
    <w:rsid w:val="00351807"/>
    <w:rsid w:val="00376534"/>
    <w:rsid w:val="003E2DF1"/>
    <w:rsid w:val="00410114"/>
    <w:rsid w:val="004A64DC"/>
    <w:rsid w:val="005548F3"/>
    <w:rsid w:val="005A128A"/>
    <w:rsid w:val="0064650D"/>
    <w:rsid w:val="00680988"/>
    <w:rsid w:val="006F3C40"/>
    <w:rsid w:val="0081091B"/>
    <w:rsid w:val="009F016C"/>
    <w:rsid w:val="00A114CA"/>
    <w:rsid w:val="00AB459F"/>
    <w:rsid w:val="00B863A8"/>
    <w:rsid w:val="00C14A58"/>
    <w:rsid w:val="00CA333B"/>
    <w:rsid w:val="00D52CEF"/>
    <w:rsid w:val="00E672CE"/>
    <w:rsid w:val="00E97C97"/>
    <w:rsid w:val="00EA1C4F"/>
    <w:rsid w:val="00EC749C"/>
    <w:rsid w:val="00FD0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87A"/>
  </w:style>
  <w:style w:type="paragraph" w:styleId="5">
    <w:name w:val="heading 5"/>
    <w:basedOn w:val="a"/>
    <w:link w:val="50"/>
    <w:uiPriority w:val="9"/>
    <w:qFormat/>
    <w:rsid w:val="000F2B6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DF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E2DF1"/>
    <w:rPr>
      <w:color w:val="0000FF"/>
      <w:u w:val="single"/>
    </w:rPr>
  </w:style>
  <w:style w:type="character" w:styleId="a6">
    <w:name w:val="Strong"/>
    <w:basedOn w:val="a0"/>
    <w:uiPriority w:val="22"/>
    <w:qFormat/>
    <w:rsid w:val="000F2B6F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0F2B6F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eftmenuitemlabel">
    <w:name w:val="leftmenu__itemlabel"/>
    <w:basedOn w:val="a0"/>
    <w:rsid w:val="000F2B6F"/>
  </w:style>
  <w:style w:type="character" w:customStyle="1" w:styleId="uirmenulabel-text">
    <w:name w:val="ui_rmenu_label-text"/>
    <w:basedOn w:val="a0"/>
    <w:rsid w:val="000F2B6F"/>
  </w:style>
  <w:style w:type="character" w:customStyle="1" w:styleId="postheadertitleauthorname">
    <w:name w:val="postheadertitle__authorname"/>
    <w:basedOn w:val="a0"/>
    <w:rsid w:val="000F2B6F"/>
  </w:style>
  <w:style w:type="paragraph" w:customStyle="1" w:styleId="Default">
    <w:name w:val="Default"/>
    <w:rsid w:val="004A64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1369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36930"/>
  </w:style>
  <w:style w:type="paragraph" w:styleId="a9">
    <w:name w:val="footer"/>
    <w:basedOn w:val="a"/>
    <w:link w:val="aa"/>
    <w:uiPriority w:val="99"/>
    <w:unhideWhenUsed/>
    <w:rsid w:val="001369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69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60358">
              <w:marLeft w:val="-9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95369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60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1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0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15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43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82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240822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158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997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7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822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17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38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44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11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0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376425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33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7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047321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8206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571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9224367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463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0768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4073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9817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1586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2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5150">
          <w:marLeft w:val="225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oter" Target="footer3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1605</Words>
  <Characters>9149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19</cp:revision>
  <dcterms:created xsi:type="dcterms:W3CDTF">2023-02-20T06:51:00Z</dcterms:created>
  <dcterms:modified xsi:type="dcterms:W3CDTF">2023-05-12T05:26:00Z</dcterms:modified>
</cp:coreProperties>
</file>