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7F3B" w14:textId="587099B9" w:rsidR="007F6845" w:rsidRPr="005F7127" w:rsidRDefault="005B640B" w:rsidP="007F68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ДЕМОВЕРСИЯ </w:t>
      </w:r>
      <w:r w:rsidR="007F6845" w:rsidRPr="005F7127">
        <w:rPr>
          <w:rFonts w:ascii="Times New Roman" w:hAnsi="Times New Roman" w:cs="Times New Roman"/>
          <w:sz w:val="24"/>
          <w:szCs w:val="24"/>
        </w:rPr>
        <w:t xml:space="preserve"> ПЕРЕВОДНОГО</w:t>
      </w:r>
      <w:proofErr w:type="gramEnd"/>
      <w:r w:rsidR="007F6845" w:rsidRPr="005F7127">
        <w:rPr>
          <w:rFonts w:ascii="Times New Roman" w:hAnsi="Times New Roman" w:cs="Times New Roman"/>
          <w:sz w:val="24"/>
          <w:szCs w:val="24"/>
        </w:rPr>
        <w:t xml:space="preserve"> ЭКЗАМЕНА</w:t>
      </w:r>
    </w:p>
    <w:p w14:paraId="7A97B28E" w14:textId="77777777" w:rsidR="007F6845" w:rsidRPr="005F7127" w:rsidRDefault="007F6845" w:rsidP="007F68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ПО ИНФОРМАТИКЕ</w:t>
      </w:r>
    </w:p>
    <w:p w14:paraId="28A9E44C" w14:textId="77777777" w:rsidR="007F6845" w:rsidRPr="005F7127" w:rsidRDefault="007F6845" w:rsidP="007F68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10 КЛАСС</w:t>
      </w:r>
    </w:p>
    <w:p w14:paraId="5524B0A7" w14:textId="7F9DB99F" w:rsidR="007F6845" w:rsidRPr="005F7127" w:rsidRDefault="007F6845" w:rsidP="005B64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127">
        <w:rPr>
          <w:rFonts w:ascii="Times New Roman" w:hAnsi="Times New Roman" w:cs="Times New Roman"/>
          <w:sz w:val="24"/>
          <w:szCs w:val="24"/>
        </w:rPr>
        <w:t>Тестирование по ти</w:t>
      </w:r>
      <w:r w:rsidR="005B640B">
        <w:rPr>
          <w:rFonts w:ascii="Times New Roman" w:hAnsi="Times New Roman" w:cs="Times New Roman"/>
          <w:sz w:val="24"/>
          <w:szCs w:val="24"/>
        </w:rPr>
        <w:t>п</w:t>
      </w:r>
      <w:r w:rsidRPr="005F7127">
        <w:rPr>
          <w:rFonts w:ascii="Times New Roman" w:hAnsi="Times New Roman" w:cs="Times New Roman"/>
          <w:sz w:val="24"/>
          <w:szCs w:val="24"/>
        </w:rPr>
        <w:t>у ЕГЭ</w:t>
      </w:r>
    </w:p>
    <w:p w14:paraId="2AC3EBCB" w14:textId="77777777" w:rsidR="005B640B" w:rsidRPr="005F7127" w:rsidRDefault="005B640B" w:rsidP="005B6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127">
        <w:rPr>
          <w:rFonts w:ascii="Times New Roman" w:hAnsi="Times New Roman" w:cs="Times New Roman"/>
          <w:b/>
          <w:sz w:val="24"/>
          <w:szCs w:val="24"/>
        </w:rPr>
        <w:t>Система оценивания экзаменационной работы</w:t>
      </w:r>
    </w:p>
    <w:p w14:paraId="393993A7" w14:textId="77777777" w:rsidR="005B640B" w:rsidRPr="005F7127" w:rsidRDefault="005B640B" w:rsidP="005B6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127">
        <w:rPr>
          <w:rFonts w:ascii="Times New Roman" w:hAnsi="Times New Roman" w:cs="Times New Roman"/>
          <w:b/>
          <w:sz w:val="24"/>
          <w:szCs w:val="24"/>
        </w:rPr>
        <w:t xml:space="preserve"> по информатике в 10 классе в формате ЕГЭ</w:t>
      </w:r>
    </w:p>
    <w:p w14:paraId="70E23D64" w14:textId="77777777" w:rsidR="005B640B" w:rsidRPr="00EA3057" w:rsidRDefault="005B640B" w:rsidP="005B6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6</w:t>
      </w:r>
      <w:r w:rsidRPr="00EA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ий: базового уровня сложности 5, повышенного — 1</w:t>
      </w:r>
      <w:r w:rsidRPr="00EA30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рассчитана на 235 минут.</w:t>
      </w:r>
    </w:p>
    <w:p w14:paraId="325A095C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1-5 оценивается 1 баллом, 6 задание оценивается 2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</w:t>
      </w:r>
    </w:p>
    <w:p w14:paraId="4325D4C8" w14:textId="77777777" w:rsidR="005B640B" w:rsidRPr="005F7127" w:rsidRDefault="005B640B" w:rsidP="005B6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Ответы к заданиям</w:t>
      </w:r>
    </w:p>
    <w:tbl>
      <w:tblPr>
        <w:tblStyle w:val="a6"/>
        <w:tblW w:w="7642" w:type="dxa"/>
        <w:tblLook w:val="04A0" w:firstRow="1" w:lastRow="0" w:firstColumn="1" w:lastColumn="0" w:noHBand="0" w:noVBand="1"/>
      </w:tblPr>
      <w:tblGrid>
        <w:gridCol w:w="1413"/>
        <w:gridCol w:w="1038"/>
        <w:gridCol w:w="1038"/>
        <w:gridCol w:w="1038"/>
        <w:gridCol w:w="1038"/>
        <w:gridCol w:w="1038"/>
        <w:gridCol w:w="1039"/>
      </w:tblGrid>
      <w:tr w:rsidR="005B640B" w:rsidRPr="005F7127" w14:paraId="46184B54" w14:textId="77777777" w:rsidTr="00F6259A">
        <w:tc>
          <w:tcPr>
            <w:tcW w:w="1413" w:type="dxa"/>
          </w:tcPr>
          <w:p w14:paraId="1D60C5A4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48AD4E9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14:paraId="7D16A830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14:paraId="693F2675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14:paraId="36B33B6F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14:paraId="14FBDE81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14:paraId="1D93B1CA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640B" w:rsidRPr="005F7127" w14:paraId="1309461C" w14:textId="77777777" w:rsidTr="00F6259A">
        <w:tc>
          <w:tcPr>
            <w:tcW w:w="1413" w:type="dxa"/>
          </w:tcPr>
          <w:p w14:paraId="2D0EB128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038" w:type="dxa"/>
          </w:tcPr>
          <w:p w14:paraId="27AF04A1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14:paraId="005157B4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wzyx</w:t>
            </w:r>
            <w:proofErr w:type="spellEnd"/>
          </w:p>
        </w:tc>
        <w:tc>
          <w:tcPr>
            <w:tcW w:w="1038" w:type="dxa"/>
          </w:tcPr>
          <w:p w14:paraId="4B9E453E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00110</w:t>
            </w:r>
          </w:p>
        </w:tc>
        <w:tc>
          <w:tcPr>
            <w:tcW w:w="1038" w:type="dxa"/>
          </w:tcPr>
          <w:p w14:paraId="11D345DA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8" w:type="dxa"/>
          </w:tcPr>
          <w:p w14:paraId="712B7464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14:paraId="2B1D0303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640B" w:rsidRPr="005F7127" w14:paraId="13222883" w14:textId="77777777" w:rsidTr="00F6259A">
        <w:tc>
          <w:tcPr>
            <w:tcW w:w="1413" w:type="dxa"/>
          </w:tcPr>
          <w:p w14:paraId="65D3669A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127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038" w:type="dxa"/>
          </w:tcPr>
          <w:p w14:paraId="7A141841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14:paraId="6FF36E8C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yzwx</w:t>
            </w:r>
            <w:proofErr w:type="spellEnd"/>
          </w:p>
        </w:tc>
        <w:tc>
          <w:tcPr>
            <w:tcW w:w="1038" w:type="dxa"/>
          </w:tcPr>
          <w:p w14:paraId="68E4D14A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038" w:type="dxa"/>
          </w:tcPr>
          <w:p w14:paraId="2D3DFB65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038" w:type="dxa"/>
          </w:tcPr>
          <w:p w14:paraId="3DE220AB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39" w:type="dxa"/>
          </w:tcPr>
          <w:p w14:paraId="270C04D5" w14:textId="77777777" w:rsidR="005B640B" w:rsidRPr="005F7127" w:rsidRDefault="005B640B" w:rsidP="00F62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14:paraId="2078E7DC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можно получить за выполнение заданий с кратким ответом, равно 7.</w:t>
      </w:r>
    </w:p>
    <w:p w14:paraId="59639439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 xml:space="preserve">Оценка знаний и умений учащихся производится по </w:t>
      </w:r>
      <w:proofErr w:type="spellStart"/>
      <w:r w:rsidRPr="005F7127">
        <w:rPr>
          <w:rFonts w:ascii="Times New Roman" w:hAnsi="Times New Roman" w:cs="Times New Roman"/>
          <w:sz w:val="24"/>
          <w:szCs w:val="24"/>
        </w:rPr>
        <w:t>пятибальной</w:t>
      </w:r>
      <w:proofErr w:type="spellEnd"/>
      <w:r w:rsidRPr="005F7127">
        <w:rPr>
          <w:rFonts w:ascii="Times New Roman" w:hAnsi="Times New Roman" w:cs="Times New Roman"/>
          <w:sz w:val="24"/>
          <w:szCs w:val="24"/>
        </w:rPr>
        <w:t xml:space="preserve"> системе</w:t>
      </w:r>
    </w:p>
    <w:p w14:paraId="5C3A3C7A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Ставится отметка:</w:t>
      </w:r>
    </w:p>
    <w:p w14:paraId="412EF221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«2» за 0-49% правильно выполненных заданий (выполнено 0-2 задания)</w:t>
      </w:r>
    </w:p>
    <w:p w14:paraId="410BC5B6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«3» за 50-74% правильно выполненных заданий (выполнено 3задания)</w:t>
      </w:r>
    </w:p>
    <w:p w14:paraId="7BACBC44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«4» за 75-94% правильно выполненных заданий (выполнено 4-5 задания)</w:t>
      </w:r>
    </w:p>
    <w:p w14:paraId="2CBF8526" w14:textId="77777777" w:rsidR="005B640B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hAnsi="Times New Roman" w:cs="Times New Roman"/>
          <w:sz w:val="24"/>
          <w:szCs w:val="24"/>
        </w:rPr>
        <w:t>«5» за 95-100% правильно выполненных заданий (выполнено 6 заданий)</w:t>
      </w:r>
    </w:p>
    <w:p w14:paraId="4A63D3CD" w14:textId="77777777" w:rsidR="005B640B" w:rsidRPr="005F7127" w:rsidRDefault="005B640B" w:rsidP="005B64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C146DF" w14:textId="77777777" w:rsidR="005B640B" w:rsidRPr="009B2A74" w:rsidRDefault="005B640B" w:rsidP="005B640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9B2A74">
        <w:rPr>
          <w:rFonts w:ascii="Times New Roman" w:hAnsi="Times New Roman" w:cs="Times New Roman"/>
          <w:sz w:val="24"/>
          <w:szCs w:val="24"/>
        </w:rPr>
        <w:t>Характеристика структуры и содержания КИМ</w:t>
      </w:r>
    </w:p>
    <w:p w14:paraId="7BC8CC53" w14:textId="77777777" w:rsidR="005B640B" w:rsidRPr="009B2A74" w:rsidRDefault="005B640B" w:rsidP="005B640B">
      <w:pPr>
        <w:pStyle w:val="a8"/>
        <w:rPr>
          <w:rFonts w:ascii="Times New Roman" w:hAnsi="Times New Roman" w:cs="Times New Roman"/>
          <w:sz w:val="24"/>
          <w:szCs w:val="24"/>
        </w:rPr>
      </w:pPr>
      <w:r w:rsidRPr="009B2A74">
        <w:rPr>
          <w:rFonts w:ascii="Times New Roman" w:hAnsi="Times New Roman" w:cs="Times New Roman"/>
          <w:sz w:val="24"/>
          <w:szCs w:val="24"/>
        </w:rPr>
        <w:t>Каждый вариант КИМ включает в себя 6 заданий с кратким ответом.</w:t>
      </w:r>
    </w:p>
    <w:p w14:paraId="61537AF8" w14:textId="77777777" w:rsidR="005B640B" w:rsidRPr="009B2A74" w:rsidRDefault="005B640B" w:rsidP="005B640B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A74">
        <w:rPr>
          <w:rFonts w:ascii="Times New Roman" w:hAnsi="Times New Roman" w:cs="Times New Roman"/>
          <w:sz w:val="24"/>
          <w:szCs w:val="24"/>
        </w:rPr>
        <w:t>Проверяемые предметные требования к результатам освоения основной образовательной программы</w:t>
      </w:r>
    </w:p>
    <w:p w14:paraId="5AA16ECF" w14:textId="3CC5267D" w:rsidR="005B640B" w:rsidRDefault="005B640B" w:rsidP="005B640B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 уровня сложности задания: Б — базовый, П — повышенный, В — высокий. </w:t>
      </w:r>
    </w:p>
    <w:p w14:paraId="72626B44" w14:textId="77777777" w:rsidR="005B640B" w:rsidRPr="009B2A74" w:rsidRDefault="005B640B" w:rsidP="005B640B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225"/>
        <w:gridCol w:w="1752"/>
        <w:gridCol w:w="2118"/>
      </w:tblGrid>
      <w:tr w:rsidR="005B640B" w:rsidRPr="00FF4FE7" w14:paraId="56C72011" w14:textId="77777777" w:rsidTr="00F6259A">
        <w:tc>
          <w:tcPr>
            <w:tcW w:w="562" w:type="dxa"/>
          </w:tcPr>
          <w:p w14:paraId="7E24D88E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14:paraId="6694CC39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Проверяемые элементы содержания и виды деятельности</w:t>
            </w:r>
          </w:p>
        </w:tc>
        <w:tc>
          <w:tcPr>
            <w:tcW w:w="1225" w:type="dxa"/>
            <w:vAlign w:val="center"/>
          </w:tcPr>
          <w:p w14:paraId="756BA4A9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Уровень сложности задания</w:t>
            </w:r>
          </w:p>
        </w:tc>
        <w:tc>
          <w:tcPr>
            <w:tcW w:w="1752" w:type="dxa"/>
            <w:vAlign w:val="center"/>
          </w:tcPr>
          <w:p w14:paraId="3D98CE32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2118" w:type="dxa"/>
          </w:tcPr>
          <w:p w14:paraId="2A2B3619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hAnsi="Times New Roman" w:cs="Times New Roman"/>
              </w:rPr>
              <w:t>Коды проверяемых элементов содержания (по кодификатору)</w:t>
            </w:r>
          </w:p>
        </w:tc>
      </w:tr>
      <w:tr w:rsidR="005B640B" w:rsidRPr="00FF4FE7" w14:paraId="76CA362E" w14:textId="77777777" w:rsidTr="00F6259A">
        <w:tc>
          <w:tcPr>
            <w:tcW w:w="562" w:type="dxa"/>
          </w:tcPr>
          <w:p w14:paraId="302614DA" w14:textId="77777777" w:rsidR="005B640B" w:rsidRPr="00FF4FE7" w:rsidRDefault="005B640B" w:rsidP="00F6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3FFABF85" w14:textId="77777777" w:rsidR="005B640B" w:rsidRPr="007F6845" w:rsidRDefault="005B640B" w:rsidP="00F625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1.</w:t>
            </w: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225" w:type="dxa"/>
            <w:vAlign w:val="center"/>
          </w:tcPr>
          <w:p w14:paraId="1192205E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52" w:type="dxa"/>
            <w:vAlign w:val="center"/>
          </w:tcPr>
          <w:p w14:paraId="2DF081D4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8" w:type="dxa"/>
            <w:vAlign w:val="center"/>
          </w:tcPr>
          <w:p w14:paraId="7EB16705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</w:tr>
      <w:tr w:rsidR="005B640B" w:rsidRPr="00FF4FE7" w14:paraId="07D2FA1F" w14:textId="77777777" w:rsidTr="00F6259A">
        <w:tc>
          <w:tcPr>
            <w:tcW w:w="562" w:type="dxa"/>
          </w:tcPr>
          <w:p w14:paraId="468D7D38" w14:textId="77777777" w:rsidR="005B640B" w:rsidRPr="00FF4FE7" w:rsidRDefault="005B640B" w:rsidP="00F6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3D09A695" w14:textId="77777777" w:rsidR="005B640B" w:rsidRPr="007F6845" w:rsidRDefault="005B640B" w:rsidP="00F625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2.</w:t>
            </w: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 xml:space="preserve"> Умения строить таблицы истинности и логические схемы</w:t>
            </w:r>
          </w:p>
        </w:tc>
        <w:tc>
          <w:tcPr>
            <w:tcW w:w="1225" w:type="dxa"/>
            <w:vAlign w:val="center"/>
          </w:tcPr>
          <w:p w14:paraId="364888C8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52" w:type="dxa"/>
            <w:vAlign w:val="center"/>
          </w:tcPr>
          <w:p w14:paraId="17B434A7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8" w:type="dxa"/>
            <w:vAlign w:val="center"/>
          </w:tcPr>
          <w:p w14:paraId="7754B5E5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</w:tr>
      <w:tr w:rsidR="005B640B" w:rsidRPr="00FF4FE7" w14:paraId="69445EDC" w14:textId="77777777" w:rsidTr="00F6259A">
        <w:tc>
          <w:tcPr>
            <w:tcW w:w="562" w:type="dxa"/>
          </w:tcPr>
          <w:p w14:paraId="43D22857" w14:textId="77777777" w:rsidR="005B640B" w:rsidRPr="00FF4FE7" w:rsidRDefault="005B640B" w:rsidP="00F6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14:paraId="70626A78" w14:textId="77777777" w:rsidR="005B640B" w:rsidRPr="007F6845" w:rsidRDefault="005B640B" w:rsidP="00F625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4.</w:t>
            </w: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кодировать и декодировать информацию </w:t>
            </w:r>
          </w:p>
        </w:tc>
        <w:tc>
          <w:tcPr>
            <w:tcW w:w="1225" w:type="dxa"/>
            <w:vAlign w:val="center"/>
          </w:tcPr>
          <w:p w14:paraId="0A9B67C5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52" w:type="dxa"/>
            <w:vAlign w:val="center"/>
          </w:tcPr>
          <w:p w14:paraId="06E8B2E2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8" w:type="dxa"/>
            <w:vAlign w:val="center"/>
          </w:tcPr>
          <w:p w14:paraId="28233210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5B640B" w:rsidRPr="00FF4FE7" w14:paraId="48BC4384" w14:textId="77777777" w:rsidTr="00F6259A">
        <w:tc>
          <w:tcPr>
            <w:tcW w:w="562" w:type="dxa"/>
          </w:tcPr>
          <w:p w14:paraId="7EF80FF6" w14:textId="77777777" w:rsidR="005B640B" w:rsidRPr="00FF4FE7" w:rsidRDefault="005B640B" w:rsidP="00F6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14:paraId="0D893BBE" w14:textId="77777777" w:rsidR="005B640B" w:rsidRPr="007F6845" w:rsidRDefault="005B640B" w:rsidP="00F625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6.</w:t>
            </w: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</w:t>
            </w:r>
          </w:p>
        </w:tc>
        <w:tc>
          <w:tcPr>
            <w:tcW w:w="1225" w:type="dxa"/>
            <w:vAlign w:val="center"/>
          </w:tcPr>
          <w:p w14:paraId="64C5A6BD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52" w:type="dxa"/>
            <w:vAlign w:val="center"/>
          </w:tcPr>
          <w:p w14:paraId="0D9A7BC7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8" w:type="dxa"/>
            <w:vAlign w:val="center"/>
          </w:tcPr>
          <w:p w14:paraId="7A8B2FF8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B640B" w:rsidRPr="00FF4FE7" w14:paraId="1F9E37B5" w14:textId="77777777" w:rsidTr="00F6259A">
        <w:tc>
          <w:tcPr>
            <w:tcW w:w="562" w:type="dxa"/>
          </w:tcPr>
          <w:p w14:paraId="7976F3B2" w14:textId="77777777" w:rsidR="005B640B" w:rsidRPr="00FF4FE7" w:rsidRDefault="005B640B" w:rsidP="00F6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  <w:vAlign w:val="center"/>
          </w:tcPr>
          <w:p w14:paraId="636FDE36" w14:textId="77777777" w:rsidR="005B640B" w:rsidRPr="007F6845" w:rsidRDefault="005B640B" w:rsidP="00F625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10.</w:t>
            </w: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осуществлять информационный поиск средствами операционной системы или текстового процессора</w:t>
            </w:r>
          </w:p>
        </w:tc>
        <w:tc>
          <w:tcPr>
            <w:tcW w:w="1225" w:type="dxa"/>
            <w:vAlign w:val="center"/>
          </w:tcPr>
          <w:p w14:paraId="55ACA2D8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52" w:type="dxa"/>
            <w:vAlign w:val="center"/>
          </w:tcPr>
          <w:p w14:paraId="5AF02184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8" w:type="dxa"/>
            <w:vAlign w:val="center"/>
          </w:tcPr>
          <w:p w14:paraId="4942B81E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B640B" w:rsidRPr="00FF4FE7" w14:paraId="6E9A2911" w14:textId="77777777" w:rsidTr="00F6259A">
        <w:tc>
          <w:tcPr>
            <w:tcW w:w="562" w:type="dxa"/>
          </w:tcPr>
          <w:p w14:paraId="13CBE84F" w14:textId="77777777" w:rsidR="005B640B" w:rsidRPr="00FF4FE7" w:rsidRDefault="005B640B" w:rsidP="00F6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544" w:type="dxa"/>
            <w:vAlign w:val="center"/>
          </w:tcPr>
          <w:p w14:paraId="109BD21A" w14:textId="77777777" w:rsidR="005B640B" w:rsidRPr="007F6845" w:rsidRDefault="005B640B" w:rsidP="00F6259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 19.</w:t>
            </w: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анализировать алгоритм логической игры</w:t>
            </w:r>
          </w:p>
        </w:tc>
        <w:tc>
          <w:tcPr>
            <w:tcW w:w="1225" w:type="dxa"/>
            <w:vAlign w:val="center"/>
          </w:tcPr>
          <w:p w14:paraId="44D7FA26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1752" w:type="dxa"/>
            <w:vAlign w:val="center"/>
          </w:tcPr>
          <w:p w14:paraId="2CA46151" w14:textId="77777777" w:rsidR="005B640B" w:rsidRPr="007F6845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8" w:type="dxa"/>
            <w:vAlign w:val="center"/>
          </w:tcPr>
          <w:p w14:paraId="39362E47" w14:textId="77777777" w:rsidR="005B640B" w:rsidRPr="00FF4FE7" w:rsidRDefault="005B640B" w:rsidP="00F6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FE7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</w:tr>
    </w:tbl>
    <w:p w14:paraId="2B2651C3" w14:textId="77777777" w:rsidR="005B640B" w:rsidRPr="005F7127" w:rsidRDefault="005B640B" w:rsidP="005B6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7810B" w14:textId="77777777" w:rsidR="005B640B" w:rsidRDefault="005B64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B99D201" w14:textId="781B5E8F" w:rsidR="002460ED" w:rsidRPr="005F7127" w:rsidRDefault="002460ED" w:rsidP="00205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</w:t>
      </w:r>
    </w:p>
    <w:p w14:paraId="571A5A50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14:paraId="290782E9" w14:textId="77777777" w:rsidR="002460ED" w:rsidRPr="005F7127" w:rsidRDefault="002460E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схема дорог Н-⁠</w:t>
      </w:r>
      <w:proofErr w:type="spellStart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изображена в виде графа, в таблице содержатся сведения о длине этих дорог в километрах.</w:t>
      </w:r>
    </w:p>
    <w:p w14:paraId="2035E1F0" w14:textId="77777777" w:rsidR="002C63DD" w:rsidRPr="005F7127" w:rsidRDefault="002C63D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5FDBE9" wp14:editId="398440E7">
            <wp:extent cx="4763165" cy="215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97DFE" w14:textId="77777777" w:rsidR="002460ED" w:rsidRPr="005F7127" w:rsidRDefault="002460E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дороги из пункта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ответе запишите целое число. </w:t>
      </w:r>
    </w:p>
    <w:p w14:paraId="28D34FE4" w14:textId="77777777" w:rsidR="002460ED" w:rsidRPr="005F7127" w:rsidRDefault="002460E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Длины отрезков на схеме не отражают длины дорог.</w:t>
      </w:r>
    </w:p>
    <w:p w14:paraId="4DACB6C4" w14:textId="77777777" w:rsidR="002C63DD" w:rsidRPr="005F7127" w:rsidRDefault="002C63D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C6E58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20A74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14:paraId="0867A796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Логическая функция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задаётся выражением (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27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¬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F7127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¬(</w:t>
      </w:r>
      <w:proofErr w:type="gramEnd"/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≡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F7127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94D5C0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частично заполненный фрагмент, содержащий 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неповторяющиеся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таблицы истинности функции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8D953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какому столбцу таблицы истинности соответствует каждая из переменных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16364C" w14:textId="77777777" w:rsidR="002C63DD" w:rsidRPr="005F7127" w:rsidRDefault="002C63D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BAADCB" wp14:editId="11AA105A">
            <wp:extent cx="5068007" cy="138131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BFBA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ответе напишите буквы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порядке, в котором идут соответствующие им столбцы (</w:t>
      </w:r>
      <w:proofErr w:type="gramStart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  —</w:t>
      </w:r>
      <w:proofErr w:type="gramEnd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буква, соответствующая первому столбцу; затем  — буква, соответствующая второму столбцу, и т. д.). Буквы в ответе пишите подряд, никаких разделителей между буквами ставить не нужно.</w:t>
      </w:r>
    </w:p>
    <w:p w14:paraId="36210C4D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1B59F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Пример.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задано выражение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зависящее от двух переменных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фрагмент таблицы истинности:</w:t>
      </w:r>
    </w:p>
    <w:p w14:paraId="6A0171D2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C63DD" w:rsidRPr="005F71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420ABC" wp14:editId="34A2B76C">
            <wp:extent cx="2781688" cy="8192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8760E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первому столбцу соответствует переменная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второму столбцу соответствует переменная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ответе нужно написать: </w:t>
      </w:r>
      <w:proofErr w:type="spellStart"/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yx</w:t>
      </w:r>
      <w:proofErr w:type="spellEnd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55DF17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5C2D53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43BD4A" w14:textId="77777777" w:rsidR="0013672B" w:rsidRPr="005F7127" w:rsidRDefault="002C63D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</w:p>
    <w:p w14:paraId="7DC1AEB3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заглавные буквы русского алфавита закодированы неравномерным двоичным кодом, в котором никакое кодовое слово не является началом другого кодового слова. Это условие обеспечивает возможность однозначной расшифровки закодированных сообщений. Кодовые слова для некоторых букв известны: </w:t>
      </w:r>
      <w:proofErr w:type="gramStart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И  —</w:t>
      </w:r>
      <w:proofErr w:type="gramEnd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Н  — 110, Ф  — 00111, О  — 000, Р  — 111, М  — 10101, А  — 100, Т  — 0010, К  — 1011. Укажите возможный код минимальной длины для буквы Ю. Если таких кодов несколько, укажите тот из них, который имеет минимальное числовое значение.</w:t>
      </w:r>
    </w:p>
    <w:p w14:paraId="0A57FBBF" w14:textId="77777777" w:rsidR="00205113" w:rsidRPr="005F7127" w:rsidRDefault="00205113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8575" w14:textId="77777777" w:rsidR="002C63DD" w:rsidRPr="005F7127" w:rsidRDefault="002C63D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</w:p>
    <w:p w14:paraId="7449C6BF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Черепаха действует на плоскости с декартовой системой координат. В начальный момент Черепаха находится в начале координат, её голова направлена вдоль положительного направления оси ординат, хвост опущен. При опущенном хвосте Черепаха оставляет на поле след в виде линии. В каждый конкретный момент известно положение исполнителя и направление его движения. У исполнителя существует две команды: 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Вперёд </w:t>
      </w:r>
      <w:r w:rsidRPr="005F7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n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 </w:t>
      </w:r>
      <w:proofErr w:type="gramStart"/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</w:t>
      </w:r>
      <w:proofErr w:type="gramEnd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целое число), вызывающая передвижение Черепахи на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в том направлении, куда указывает её голова, и 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Направо </w:t>
      </w:r>
      <w:r w:rsidRPr="005F7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целое число), вызывающая изменение направления движения на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по часовой стрелке. Запись 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Повтори </w:t>
      </w:r>
      <w:r w:rsidRPr="005F7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k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[Команда1 Команда2 … </w:t>
      </w:r>
      <w:proofErr w:type="spellStart"/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</w:t>
      </w:r>
      <w:r w:rsidRPr="005F7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</w:t>
      </w:r>
      <w:proofErr w:type="spellEnd"/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последовательность из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повторится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 Черепахе был дан для исполнения следующий алгоритм: 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 4 [Вперёд 14 Направо 120]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5A874B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сколько точек с целочисленными координатами будут находиться внутри области, ограниченной линией, заданной данным алгоритмом. Точки на линии учитывать не следует.</w:t>
      </w:r>
    </w:p>
    <w:p w14:paraId="25053678" w14:textId="77777777" w:rsidR="0013672B" w:rsidRPr="005F7127" w:rsidRDefault="0013672B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7547D" w14:textId="77777777" w:rsidR="005110D7" w:rsidRPr="005F7127" w:rsidRDefault="000E054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5110D7"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8411069" w14:textId="77777777" w:rsidR="005110D7" w:rsidRPr="005F7127" w:rsidRDefault="005110D7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сколько раз, не считая сносок, </w:t>
      </w: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тексте произведения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 С. Пушкина «Капитанская дочка» встречается слово «Москва» в любом падеже.</w:t>
      </w:r>
    </w:p>
    <w:p w14:paraId="52E0D106" w14:textId="77777777" w:rsidR="00BB5C5F" w:rsidRPr="005F7127" w:rsidRDefault="000E054D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</w:p>
    <w:p w14:paraId="15BFC1ED" w14:textId="77777777" w:rsidR="00BB5C5F" w:rsidRPr="005F7127" w:rsidRDefault="00BB5C5F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игрока, Петя и Ваня, играют в следующую игру. Перед игроками лежит куча камней. Игроки ходят по очереди, первый ход делает Петя. За один ход игрок может добавить в кучу один камень либо увеличить количество камней в куче в два раза. Например, имея кучу из 15 камней, за один ход можно получить кучу из 16 или 30 камней. У каждого игрока, чтобы делать ходы, есть неограниченное количество камней.</w:t>
      </w:r>
    </w:p>
    <w:p w14:paraId="787F6667" w14:textId="77777777" w:rsidR="00BB5C5F" w:rsidRPr="005F7127" w:rsidRDefault="00BB5C5F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завершается в тот момент, когда количество камней в куче становится не менее 26.</w:t>
      </w:r>
    </w:p>
    <w:p w14:paraId="4A887E4B" w14:textId="77777777" w:rsidR="00BB5C5F" w:rsidRPr="005F7127" w:rsidRDefault="00BB5C5F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считается игрок, сделавший последний ход, то есть первым получивший кучу, в которой будет 26 или больше камней. В начальный момент в куче было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камней, 1 ≤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 25.</w:t>
      </w:r>
    </w:p>
    <w:p w14:paraId="7161ED44" w14:textId="77777777" w:rsidR="00BB5C5F" w:rsidRPr="005F7127" w:rsidRDefault="00BB5C5F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говорить, что игрок имеет выигрышную стратегию, если он может</w:t>
      </w:r>
    </w:p>
    <w:p w14:paraId="54D84ABB" w14:textId="77777777" w:rsidR="00BB5C5F" w:rsidRPr="005F7127" w:rsidRDefault="00BB5C5F" w:rsidP="0020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выиграть при любых ходах противника. Описать стратегию </w:t>
      </w:r>
      <w:proofErr w:type="gramStart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игрока  —</w:t>
      </w:r>
      <w:proofErr w:type="gramEnd"/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описать, какой ход он должен сделать в любой ситуации, которая ему может встретиться при различной игре противника. В описание выигрышной стратегии не следует включать ходы играющего по этой стратегии игрока, не являющиеся для него безусловно выигрышными, то есть не являющиеся выигрышными независимо от игры противника.</w:t>
      </w:r>
    </w:p>
    <w:p w14:paraId="3690325E" w14:textId="3AD5F282" w:rsidR="007F6845" w:rsidRPr="005F7127" w:rsidRDefault="00BB5C5F" w:rsidP="005B6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Ваня выиграл своим первым ходом после неудачного первого хода Пети. Укажите минимальное значение </w:t>
      </w:r>
      <w:r w:rsidRPr="005F7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5F7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такая ситуация возможна.</w:t>
      </w:r>
    </w:p>
    <w:sectPr w:rsidR="007F6845" w:rsidRPr="005F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7DA6"/>
    <w:multiLevelType w:val="hybridMultilevel"/>
    <w:tmpl w:val="4944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60D5A"/>
    <w:multiLevelType w:val="hybridMultilevel"/>
    <w:tmpl w:val="6AC0D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C4B"/>
    <w:multiLevelType w:val="hybridMultilevel"/>
    <w:tmpl w:val="2F66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00969"/>
    <w:multiLevelType w:val="hybridMultilevel"/>
    <w:tmpl w:val="776C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6CC6"/>
    <w:multiLevelType w:val="hybridMultilevel"/>
    <w:tmpl w:val="EBCE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F1"/>
    <w:rsid w:val="000E054D"/>
    <w:rsid w:val="0013672B"/>
    <w:rsid w:val="001D4A84"/>
    <w:rsid w:val="00205113"/>
    <w:rsid w:val="002460ED"/>
    <w:rsid w:val="002C63DD"/>
    <w:rsid w:val="005110D7"/>
    <w:rsid w:val="005B640B"/>
    <w:rsid w:val="005F7127"/>
    <w:rsid w:val="007E4DF1"/>
    <w:rsid w:val="007F6845"/>
    <w:rsid w:val="0095241A"/>
    <w:rsid w:val="009B2A74"/>
    <w:rsid w:val="00A93CF3"/>
    <w:rsid w:val="00BB5C5F"/>
    <w:rsid w:val="00F51179"/>
    <w:rsid w:val="00FA0772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032C"/>
  <w15:chartTrackingRefBased/>
  <w15:docId w15:val="{E227BBE5-F48E-4955-ABA8-9D86B974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2460ED"/>
  </w:style>
  <w:style w:type="character" w:styleId="a3">
    <w:name w:val="Hyperlink"/>
    <w:basedOn w:val="a0"/>
    <w:uiPriority w:val="99"/>
    <w:semiHidden/>
    <w:unhideWhenUsed/>
    <w:rsid w:val="002460ED"/>
    <w:rPr>
      <w:color w:val="0000FF"/>
      <w:u w:val="single"/>
    </w:rPr>
  </w:style>
  <w:style w:type="paragraph" w:customStyle="1" w:styleId="leftmargin">
    <w:name w:val="left_margin"/>
    <w:basedOn w:val="a"/>
    <w:rsid w:val="0024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6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67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keyword">
    <w:name w:val="sh_keyword"/>
    <w:basedOn w:val="a0"/>
    <w:rsid w:val="0013672B"/>
  </w:style>
  <w:style w:type="character" w:customStyle="1" w:styleId="shsymbol">
    <w:name w:val="sh_symbol"/>
    <w:basedOn w:val="a0"/>
    <w:rsid w:val="0013672B"/>
  </w:style>
  <w:style w:type="character" w:customStyle="1" w:styleId="shstring">
    <w:name w:val="sh_string"/>
    <w:basedOn w:val="a0"/>
    <w:rsid w:val="0013672B"/>
  </w:style>
  <w:style w:type="character" w:customStyle="1" w:styleId="shfunction">
    <w:name w:val="sh_function"/>
    <w:basedOn w:val="a0"/>
    <w:rsid w:val="0013672B"/>
  </w:style>
  <w:style w:type="character" w:customStyle="1" w:styleId="shnumber">
    <w:name w:val="sh_number"/>
    <w:basedOn w:val="a0"/>
    <w:rsid w:val="0013672B"/>
  </w:style>
  <w:style w:type="character" w:customStyle="1" w:styleId="shpreproc">
    <w:name w:val="sh_preproc"/>
    <w:basedOn w:val="a0"/>
    <w:rsid w:val="0013672B"/>
  </w:style>
  <w:style w:type="paragraph" w:styleId="a5">
    <w:name w:val="List Paragraph"/>
    <w:basedOn w:val="a"/>
    <w:uiPriority w:val="34"/>
    <w:qFormat/>
    <w:rsid w:val="000E054D"/>
    <w:pPr>
      <w:ind w:left="720"/>
      <w:contextualSpacing/>
    </w:pPr>
  </w:style>
  <w:style w:type="table" w:styleId="a6">
    <w:name w:val="Table Grid"/>
    <w:basedOn w:val="a1"/>
    <w:uiPriority w:val="39"/>
    <w:rsid w:val="007F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F6845"/>
    <w:rPr>
      <w:b/>
      <w:bCs/>
    </w:rPr>
  </w:style>
  <w:style w:type="paragraph" w:styleId="a8">
    <w:name w:val="No Spacing"/>
    <w:uiPriority w:val="1"/>
    <w:qFormat/>
    <w:rsid w:val="00FF4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1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4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5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9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8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Nutik</dc:creator>
  <cp:keywords/>
  <dc:description/>
  <cp:lastModifiedBy>Егоров</cp:lastModifiedBy>
  <cp:revision>2</cp:revision>
  <dcterms:created xsi:type="dcterms:W3CDTF">2025-11-05T09:06:00Z</dcterms:created>
  <dcterms:modified xsi:type="dcterms:W3CDTF">2025-11-05T09:06:00Z</dcterms:modified>
</cp:coreProperties>
</file>